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7C3E50">
      <w:r>
        <w:rPr>
          <w:noProof/>
        </w:rPr>
        <w:pict>
          <v:shapetype id="_x0000_t202" coordsize="21600,21600" o:spt="202" path="m,l,21600r21600,l21600,xe">
            <v:stroke joinstyle="miter"/>
            <v:path gradientshapeok="t" o:connecttype="rect"/>
          </v:shapetype>
          <v:shape id="Zone de texte 2" o:spid="_x0000_s1026"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2D0044">
                    <w:rPr>
                      <w:rFonts w:cs="Calibri"/>
                    </w:rPr>
                    <w:t>26 MAI</w:t>
                  </w:r>
                  <w:r w:rsidRPr="008904B0">
                    <w:rPr>
                      <w:rFonts w:cs="Calibri"/>
                    </w:rPr>
                    <w:t>202</w:t>
                  </w:r>
                  <w:r>
                    <w:rPr>
                      <w:rFonts w:cs="Calibri"/>
                    </w:rPr>
                    <w:t>1</w:t>
                  </w:r>
                  <w:r w:rsidRPr="008904B0">
                    <w:rPr>
                      <w:rFonts w:cs="Calibri"/>
                    </w:rPr>
                    <w:t xml:space="preserve"> à 18H30</w:t>
                  </w:r>
                </w:p>
                <w:p w:rsidR="00A5049E" w:rsidRDefault="00A5049E" w:rsidP="005379AB">
                  <w:pPr>
                    <w:ind w:right="53"/>
                    <w:rPr>
                      <w:rFonts w:cs="Calibri"/>
                    </w:rPr>
                  </w:pPr>
                  <w:r>
                    <w:rPr>
                      <w:rFonts w:cs="Calibri"/>
                    </w:rPr>
                    <w:t xml:space="preserve">à </w:t>
                  </w:r>
                  <w:r w:rsidRPr="00E63E3C">
                    <w:rPr>
                      <w:rFonts w:cs="Calibri"/>
                    </w:rPr>
                    <w:t>la salle des fêtes « Fernand Bernard » en raison des mesures sanitaires renforcées dans le cadre de l’épidémie de covid-19</w:t>
                  </w:r>
                  <w:r>
                    <w:rPr>
                      <w:rFonts w:cs="Calibri"/>
                    </w:rPr>
                    <w:t>.</w:t>
                  </w:r>
                </w:p>
                <w:p w:rsidR="00A5049E" w:rsidRPr="008904B0" w:rsidRDefault="00A5049E" w:rsidP="005379AB">
                  <w:pPr>
                    <w:rPr>
                      <w:rFonts w:cs="Calibri"/>
                    </w:rPr>
                  </w:pPr>
                </w:p>
              </w:txbxContent>
            </v:textbox>
            <w10:wrap type="square"/>
          </v:shape>
        </w:pict>
      </w:r>
      <w:r>
        <w:rPr>
          <w:noProof/>
        </w:rPr>
        <w:pict>
          <v:group id="Groupe 4" o:spid="_x0000_s1027"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1029"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Conseil Municipal : </w:t>
      </w:r>
      <w:r w:rsidR="002D0044">
        <w:rPr>
          <w:rFonts w:cs="Calibri"/>
          <w:b/>
          <w:bCs/>
          <w:iCs/>
          <w:szCs w:val="20"/>
        </w:rPr>
        <w:t>19 mai</w:t>
      </w:r>
      <w:r w:rsidR="00E27AA1">
        <w:rPr>
          <w:rFonts w:cs="Calibri"/>
          <w:b/>
          <w:bCs/>
          <w:iCs/>
          <w:szCs w:val="20"/>
        </w:rPr>
        <w:t xml:space="preserve"> 2021</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E63E3C">
        <w:rPr>
          <w:rFonts w:cs="Calibri"/>
          <w:b/>
          <w:bCs/>
          <w:iCs/>
          <w:szCs w:val="20"/>
          <w:u w:val="single"/>
        </w:rPr>
        <w:t>4</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0D20E1">
        <w:rPr>
          <w:rFonts w:cs="Calibri"/>
          <w:b/>
          <w:bCs/>
          <w:iCs/>
          <w:szCs w:val="20"/>
          <w:u w:val="single"/>
        </w:rPr>
        <w:t>5</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Conseillers présent(e)s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 xml:space="preserve">, </w:t>
      </w:r>
      <w:r w:rsidRPr="003F3EB4">
        <w:rPr>
          <w:rFonts w:cs="Calibri"/>
          <w:bCs/>
          <w:szCs w:val="20"/>
        </w:rPr>
        <w:t xml:space="preserve">BROUILLOUX Jean-Louis, </w:t>
      </w:r>
      <w:r w:rsidR="005379AB" w:rsidRPr="003F3EB4">
        <w:rPr>
          <w:rFonts w:cs="Calibri"/>
          <w:bCs/>
          <w:szCs w:val="20"/>
        </w:rPr>
        <w:t>GOUTEY Monique</w:t>
      </w:r>
      <w:r w:rsidR="005379AB">
        <w:rPr>
          <w:rFonts w:cs="Calibri"/>
          <w:bCs/>
          <w:szCs w:val="20"/>
        </w:rPr>
        <w:t>,</w:t>
      </w:r>
      <w:r w:rsidRPr="003F3EB4">
        <w:rPr>
          <w:rFonts w:cs="Calibri"/>
          <w:bCs/>
          <w:szCs w:val="20"/>
        </w:rPr>
        <w:t xml:space="preserve"> CHABAUD Christine, ROSE Olivier,</w:t>
      </w:r>
      <w:r w:rsidR="00E27AA1" w:rsidRPr="003F3EB4">
        <w:rPr>
          <w:rFonts w:cs="Calibri"/>
          <w:bCs/>
          <w:szCs w:val="20"/>
        </w:rPr>
        <w:t>FERRET Christian</w:t>
      </w:r>
      <w:r w:rsidR="00E27AA1">
        <w:rPr>
          <w:rFonts w:cs="Calibri"/>
          <w:bCs/>
          <w:szCs w:val="20"/>
        </w:rPr>
        <w:t>,</w:t>
      </w:r>
      <w:r w:rsidRPr="003F3EB4">
        <w:rPr>
          <w:rFonts w:cs="Calibri"/>
          <w:bCs/>
          <w:szCs w:val="20"/>
        </w:rPr>
        <w:t xml:space="preserve"> BERTRAND Alexandre, BREBION Séverine, ROGER Elodie, </w:t>
      </w:r>
      <w:r w:rsidR="000D20E1">
        <w:rPr>
          <w:rFonts w:cs="Calibri"/>
          <w:szCs w:val="20"/>
        </w:rPr>
        <w:t>DEROSSISXavier,</w:t>
      </w:r>
      <w:r w:rsidRPr="003F3EB4">
        <w:rPr>
          <w:rFonts w:cs="Calibri"/>
          <w:bCs/>
          <w:szCs w:val="20"/>
        </w:rPr>
        <w:t>BRETTON Julien.</w:t>
      </w:r>
    </w:p>
    <w:p w:rsidR="000B2232" w:rsidRPr="003F3EB4" w:rsidRDefault="000B2232" w:rsidP="00BC4ED2">
      <w:pPr>
        <w:spacing w:before="120"/>
        <w:ind w:left="426" w:right="383"/>
        <w:jc w:val="both"/>
        <w:rPr>
          <w:rFonts w:cs="Calibri"/>
          <w:bCs/>
          <w:szCs w:val="20"/>
        </w:rPr>
      </w:pPr>
      <w:r w:rsidRPr="003F3EB4">
        <w:rPr>
          <w:rFonts w:cs="Calibri"/>
          <w:b/>
          <w:szCs w:val="20"/>
          <w:u w:val="single"/>
        </w:rPr>
        <w:t>Conseiller</w:t>
      </w:r>
      <w:r w:rsidR="00026368">
        <w:rPr>
          <w:rFonts w:cs="Calibri"/>
          <w:b/>
          <w:szCs w:val="20"/>
          <w:u w:val="single"/>
        </w:rPr>
        <w:t>(e)</w:t>
      </w:r>
      <w:r w:rsidRPr="003F3EB4">
        <w:rPr>
          <w:rFonts w:cs="Calibri"/>
          <w:b/>
          <w:szCs w:val="20"/>
          <w:u w:val="single"/>
        </w:rPr>
        <w:t>s absent(e)</w:t>
      </w:r>
      <w:r w:rsidR="00026368">
        <w:rPr>
          <w:rFonts w:cs="Calibri"/>
          <w:b/>
          <w:szCs w:val="20"/>
          <w:u w:val="single"/>
        </w:rPr>
        <w:t>s</w:t>
      </w:r>
      <w:r w:rsidRPr="003F3EB4">
        <w:rPr>
          <w:rFonts w:cs="Calibri"/>
          <w:szCs w:val="20"/>
        </w:rPr>
        <w:t> :</w:t>
      </w:r>
      <w:r w:rsidR="002D0044" w:rsidRPr="003F3EB4">
        <w:rPr>
          <w:rFonts w:cs="Calibri"/>
          <w:bCs/>
          <w:szCs w:val="20"/>
        </w:rPr>
        <w:t>DEFOND Eliane</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xml:space="preserve"> : </w:t>
      </w:r>
      <w:r w:rsidR="002D0044" w:rsidRPr="003F3EB4">
        <w:rPr>
          <w:rFonts w:cs="Calibri"/>
          <w:bCs/>
          <w:szCs w:val="20"/>
        </w:rPr>
        <w:t>DEFOND Eliane</w:t>
      </w:r>
      <w:r w:rsidR="00E27AA1">
        <w:rPr>
          <w:rFonts w:cs="Calibri"/>
          <w:bCs/>
          <w:szCs w:val="20"/>
        </w:rPr>
        <w:t xml:space="preserve">à </w:t>
      </w:r>
      <w:r w:rsidR="002D0044">
        <w:rPr>
          <w:rFonts w:cs="Calibri"/>
          <w:bCs/>
          <w:szCs w:val="20"/>
        </w:rPr>
        <w:t>GOUTEY Monique</w:t>
      </w:r>
    </w:p>
    <w:p w:rsidR="000B2232" w:rsidRPr="003F3EB4" w:rsidRDefault="000D20E1" w:rsidP="000D20E1">
      <w:pPr>
        <w:spacing w:before="120"/>
        <w:ind w:left="426" w:right="383"/>
        <w:jc w:val="both"/>
        <w:rPr>
          <w:rFonts w:cs="Calibri"/>
          <w:szCs w:val="20"/>
        </w:rPr>
      </w:pPr>
      <w:r>
        <w:rPr>
          <w:rFonts w:cs="Calibri"/>
          <w:szCs w:val="20"/>
        </w:rPr>
        <w:t>M</w:t>
      </w:r>
      <w:r w:rsidR="00E27AA1">
        <w:rPr>
          <w:rFonts w:cs="Calibri"/>
          <w:szCs w:val="20"/>
        </w:rPr>
        <w:t xml:space="preserve">me GOUTEY Monique </w:t>
      </w:r>
      <w:r w:rsidR="000B2232" w:rsidRPr="003F3EB4">
        <w:rPr>
          <w:rFonts w:cs="Calibri"/>
          <w:szCs w:val="20"/>
        </w:rPr>
        <w:t>a été désigné</w:t>
      </w:r>
      <w:r w:rsidR="00E27AA1">
        <w:rPr>
          <w:rFonts w:cs="Calibri"/>
          <w:szCs w:val="20"/>
        </w:rPr>
        <w:t>e</w:t>
      </w:r>
      <w:r w:rsidR="000B2232" w:rsidRPr="003F3EB4">
        <w:rPr>
          <w:rFonts w:cs="Calibri"/>
          <w:szCs w:val="20"/>
        </w:rPr>
        <w:t xml:space="preserve"> secrétaire pour la séance.</w:t>
      </w:r>
    </w:p>
    <w:p w:rsidR="000B2232" w:rsidRDefault="000B2232" w:rsidP="00BC4ED2">
      <w:pPr>
        <w:ind w:left="426"/>
        <w:jc w:val="both"/>
        <w:outlineLvl w:val="0"/>
        <w:rPr>
          <w:rFonts w:cs="Calibri"/>
          <w:b/>
          <w:bCs/>
          <w:iCs/>
          <w:szCs w:val="20"/>
        </w:rPr>
      </w:pP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Conseil Municipal du </w:t>
      </w:r>
      <w:r w:rsidR="00E27AA1">
        <w:rPr>
          <w:rFonts w:cs="Calibri"/>
          <w:b/>
          <w:bCs/>
          <w:szCs w:val="20"/>
        </w:rPr>
        <w:t>2</w:t>
      </w:r>
      <w:r w:rsidR="002D0044">
        <w:rPr>
          <w:rFonts w:cs="Calibri"/>
          <w:b/>
          <w:bCs/>
          <w:szCs w:val="20"/>
        </w:rPr>
        <w:t>6 mai</w:t>
      </w:r>
      <w:r w:rsidR="00E27AA1">
        <w:rPr>
          <w:rFonts w:cs="Calibri"/>
          <w:b/>
          <w:bCs/>
          <w:szCs w:val="20"/>
        </w:rPr>
        <w:t xml:space="preserve"> 2021</w:t>
      </w:r>
    </w:p>
    <w:p w:rsidR="000B2232" w:rsidRPr="003F3EB4" w:rsidRDefault="000B2232" w:rsidP="005643BA">
      <w:pPr>
        <w:spacing w:before="120"/>
        <w:rPr>
          <w:rFonts w:cs="Calibri"/>
          <w:szCs w:val="20"/>
        </w:rPr>
      </w:pPr>
      <w:r w:rsidRPr="003F3EB4">
        <w:rPr>
          <w:rFonts w:cs="Calibri"/>
          <w:szCs w:val="20"/>
        </w:rPr>
        <w:t xml:space="preserve">Le compte rendu du conseil municipal </w:t>
      </w:r>
      <w:r w:rsidR="00E63E3C">
        <w:rPr>
          <w:rFonts w:cs="Calibri"/>
          <w:szCs w:val="20"/>
        </w:rPr>
        <w:t xml:space="preserve">du </w:t>
      </w:r>
      <w:r w:rsidR="002D0044">
        <w:rPr>
          <w:rFonts w:cs="Calibri"/>
          <w:szCs w:val="20"/>
        </w:rPr>
        <w:t>2</w:t>
      </w:r>
      <w:r w:rsidR="00D95547">
        <w:rPr>
          <w:rFonts w:cs="Calibri"/>
          <w:szCs w:val="20"/>
        </w:rPr>
        <w:t>8 avril</w:t>
      </w:r>
      <w:r w:rsidR="00E27AA1">
        <w:rPr>
          <w:rFonts w:cs="Calibri"/>
          <w:szCs w:val="20"/>
        </w:rPr>
        <w:t xml:space="preserve"> 2021</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0B2232" w:rsidRPr="003F3EB4" w:rsidRDefault="000B2232" w:rsidP="002F3F61">
      <w:pPr>
        <w:jc w:val="center"/>
        <w:rPr>
          <w:rFonts w:cs="Calibri"/>
          <w:szCs w:val="20"/>
        </w:rPr>
      </w:pPr>
    </w:p>
    <w:p w:rsidR="000B2232" w:rsidRDefault="000B2232" w:rsidP="002F3F61">
      <w:pPr>
        <w:jc w:val="center"/>
        <w:rPr>
          <w:rFonts w:cs="Calibri"/>
          <w:szCs w:val="20"/>
          <w:u w:val="single"/>
        </w:rPr>
      </w:pPr>
      <w:r w:rsidRPr="003F3EB4">
        <w:rPr>
          <w:rFonts w:cs="Calibri"/>
          <w:szCs w:val="20"/>
          <w:u w:val="single"/>
        </w:rPr>
        <w:t xml:space="preserve">FINANCES </w:t>
      </w:r>
    </w:p>
    <w:p w:rsidR="00E27AA1" w:rsidRDefault="00E27AA1" w:rsidP="002F3F61">
      <w:pPr>
        <w:jc w:val="center"/>
        <w:rPr>
          <w:rFonts w:cs="Calibri"/>
          <w:szCs w:val="20"/>
          <w:u w:val="single"/>
        </w:rPr>
      </w:pPr>
    </w:p>
    <w:p w:rsidR="000D20E1" w:rsidRPr="003F3EB4" w:rsidRDefault="002D0044" w:rsidP="00D9726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Devis travaux à l’église – toitures </w:t>
      </w:r>
      <w:r w:rsidR="00D95547">
        <w:rPr>
          <w:rFonts w:cs="Calibri"/>
          <w:b/>
          <w:bCs/>
          <w:iCs/>
          <w:szCs w:val="20"/>
        </w:rPr>
        <w:t>chaufferie et salle de catéchisme</w:t>
      </w:r>
    </w:p>
    <w:p w:rsidR="00D95547" w:rsidRPr="00D95547" w:rsidRDefault="00D95547" w:rsidP="00D95547">
      <w:pPr>
        <w:spacing w:before="120"/>
        <w:rPr>
          <w:rFonts w:cs="Calibri"/>
          <w:szCs w:val="20"/>
        </w:rPr>
      </w:pPr>
      <w:r w:rsidRPr="00D95547">
        <w:rPr>
          <w:rFonts w:cs="Calibri"/>
          <w:szCs w:val="20"/>
        </w:rPr>
        <w:t xml:space="preserve">Monsieur le Maire informe les membres du Conseil que les toitures de la chaufferie et de l’ancienne salle de catéchisme de l’église sont en très mauvais état et nécessitent une réfection complète soit toiture et zinguerie. </w:t>
      </w:r>
    </w:p>
    <w:p w:rsidR="00D95547" w:rsidRPr="00D95547" w:rsidRDefault="00D95547" w:rsidP="00D95547">
      <w:pPr>
        <w:spacing w:before="120"/>
        <w:rPr>
          <w:rFonts w:cs="Calibri"/>
          <w:szCs w:val="20"/>
        </w:rPr>
      </w:pPr>
      <w:r w:rsidRPr="00D95547">
        <w:rPr>
          <w:rFonts w:cs="Calibri"/>
          <w:szCs w:val="20"/>
        </w:rPr>
        <w:t>Il indique qu’après consultation, deux offres ont été reçues :</w:t>
      </w:r>
    </w:p>
    <w:p w:rsidR="00D95547" w:rsidRPr="00D95547" w:rsidRDefault="00D95547" w:rsidP="00D95547">
      <w:pPr>
        <w:numPr>
          <w:ilvl w:val="0"/>
          <w:numId w:val="40"/>
        </w:numPr>
        <w:spacing w:before="120"/>
        <w:rPr>
          <w:rFonts w:cs="Calibri"/>
          <w:szCs w:val="20"/>
        </w:rPr>
      </w:pPr>
      <w:r w:rsidRPr="00D95547">
        <w:rPr>
          <w:rFonts w:cs="Calibri"/>
          <w:szCs w:val="20"/>
        </w:rPr>
        <w:t>La SARL EXTRAT pour un montant total de 4 896,00€ HT (5 875,20€TTC) :</w:t>
      </w:r>
    </w:p>
    <w:p w:rsidR="00D95547" w:rsidRPr="00D95547" w:rsidRDefault="00D95547" w:rsidP="00D95547">
      <w:pPr>
        <w:numPr>
          <w:ilvl w:val="0"/>
          <w:numId w:val="41"/>
        </w:numPr>
        <w:ind w:left="993"/>
        <w:rPr>
          <w:rFonts w:cs="Calibri"/>
          <w:szCs w:val="20"/>
        </w:rPr>
      </w:pPr>
      <w:r w:rsidRPr="00D95547">
        <w:rPr>
          <w:rFonts w:cs="Calibri"/>
          <w:szCs w:val="20"/>
        </w:rPr>
        <w:t>Dont toiture ancienne salle de catéchisme 1 376,50€ HT (1 651,80€ TTC)</w:t>
      </w:r>
    </w:p>
    <w:p w:rsidR="00D95547" w:rsidRPr="00D95547" w:rsidRDefault="00D95547" w:rsidP="00D95547">
      <w:pPr>
        <w:numPr>
          <w:ilvl w:val="0"/>
          <w:numId w:val="41"/>
        </w:numPr>
        <w:ind w:left="993"/>
        <w:rPr>
          <w:rFonts w:cs="Calibri"/>
          <w:szCs w:val="20"/>
        </w:rPr>
      </w:pPr>
      <w:r w:rsidRPr="00D95547">
        <w:rPr>
          <w:rFonts w:cs="Calibri"/>
          <w:szCs w:val="20"/>
        </w:rPr>
        <w:t>Dont toiture chaufferie 3 519,50€ HT (4 223,40€ TTC).</w:t>
      </w:r>
    </w:p>
    <w:p w:rsidR="00D95547" w:rsidRPr="00D95547" w:rsidRDefault="00D95547" w:rsidP="00D95547">
      <w:pPr>
        <w:numPr>
          <w:ilvl w:val="0"/>
          <w:numId w:val="40"/>
        </w:numPr>
        <w:spacing w:before="120"/>
        <w:rPr>
          <w:rFonts w:cs="Calibri"/>
          <w:szCs w:val="20"/>
        </w:rPr>
      </w:pPr>
      <w:r w:rsidRPr="00D95547">
        <w:rPr>
          <w:rFonts w:cs="Calibri"/>
          <w:szCs w:val="20"/>
        </w:rPr>
        <w:t>L’Entreprise MONTEIRO pour un montant 5 401,40€ HT (6 481,68€ TTC)</w:t>
      </w:r>
    </w:p>
    <w:p w:rsidR="00D95547" w:rsidRPr="00D95547" w:rsidRDefault="00D95547" w:rsidP="00D95547">
      <w:pPr>
        <w:numPr>
          <w:ilvl w:val="0"/>
          <w:numId w:val="42"/>
        </w:numPr>
        <w:ind w:left="993" w:hanging="350"/>
        <w:rPr>
          <w:rFonts w:cs="Calibri"/>
          <w:szCs w:val="20"/>
        </w:rPr>
      </w:pPr>
      <w:r w:rsidRPr="00D95547">
        <w:rPr>
          <w:rFonts w:cs="Calibri"/>
          <w:szCs w:val="20"/>
        </w:rPr>
        <w:t>Dont toiture ancienne salle de catéchisme 1 625,60€ HT (1 950,72€ TTC)</w:t>
      </w:r>
    </w:p>
    <w:p w:rsidR="00D95547" w:rsidRPr="00D95547" w:rsidRDefault="00D95547" w:rsidP="00D95547">
      <w:pPr>
        <w:numPr>
          <w:ilvl w:val="0"/>
          <w:numId w:val="42"/>
        </w:numPr>
        <w:ind w:left="993" w:hanging="350"/>
        <w:rPr>
          <w:rFonts w:cs="Calibri"/>
          <w:szCs w:val="20"/>
        </w:rPr>
      </w:pPr>
      <w:r w:rsidRPr="00D95547">
        <w:rPr>
          <w:rFonts w:cs="Calibri"/>
          <w:szCs w:val="20"/>
        </w:rPr>
        <w:t>Dont toiture chaufferie 3 775,80€ HT (4 530,96€ TTC).</w:t>
      </w:r>
    </w:p>
    <w:p w:rsidR="00D95547" w:rsidRPr="00D95547" w:rsidRDefault="00D95547" w:rsidP="00D95547">
      <w:pPr>
        <w:spacing w:before="120"/>
        <w:rPr>
          <w:rFonts w:cs="Calibri"/>
          <w:szCs w:val="20"/>
        </w:rPr>
      </w:pPr>
      <w:r w:rsidRPr="00D95547">
        <w:rPr>
          <w:rFonts w:cs="Calibri"/>
          <w:szCs w:val="20"/>
        </w:rPr>
        <w:t xml:space="preserve">Il demande au conseil de délibérer sur ces propositions. </w:t>
      </w:r>
    </w:p>
    <w:p w:rsidR="00D95547" w:rsidRPr="00D95547" w:rsidRDefault="00D95547" w:rsidP="00D95547">
      <w:pPr>
        <w:spacing w:before="120"/>
        <w:jc w:val="both"/>
        <w:rPr>
          <w:b/>
          <w:bCs/>
          <w:sz w:val="18"/>
          <w:szCs w:val="18"/>
        </w:rPr>
      </w:pPr>
      <w:r w:rsidRPr="00D95547">
        <w:rPr>
          <w:b/>
          <w:bCs/>
          <w:sz w:val="18"/>
          <w:szCs w:val="18"/>
        </w:rPr>
        <w:t>Le Conseil Municipal, après en avoir délibéré à l’unanimité:</w:t>
      </w:r>
    </w:p>
    <w:p w:rsidR="00D95547" w:rsidRPr="00D95547" w:rsidRDefault="00D95547" w:rsidP="00D95547">
      <w:pPr>
        <w:numPr>
          <w:ilvl w:val="0"/>
          <w:numId w:val="20"/>
        </w:numPr>
        <w:spacing w:before="120"/>
        <w:jc w:val="both"/>
        <w:rPr>
          <w:sz w:val="18"/>
          <w:szCs w:val="18"/>
        </w:rPr>
      </w:pPr>
      <w:r w:rsidRPr="00D95547">
        <w:rPr>
          <w:b/>
          <w:bCs/>
          <w:sz w:val="18"/>
          <w:szCs w:val="18"/>
        </w:rPr>
        <w:t xml:space="preserve">DECIDE </w:t>
      </w:r>
      <w:r w:rsidRPr="00D95547">
        <w:rPr>
          <w:sz w:val="18"/>
          <w:szCs w:val="18"/>
        </w:rPr>
        <w:t>de retenir l’offre de la SARL Extrat pour un montant de 4 896,00€ HT (5 875,20€ TTC) qui sera mandaté en entretien de bâtiment</w:t>
      </w:r>
      <w:r>
        <w:rPr>
          <w:sz w:val="18"/>
          <w:szCs w:val="18"/>
        </w:rPr>
        <w:t>.</w:t>
      </w:r>
    </w:p>
    <w:p w:rsidR="00875B2F" w:rsidRPr="0007546D" w:rsidRDefault="00875B2F" w:rsidP="00406BDB">
      <w:pPr>
        <w:spacing w:before="120" w:after="120"/>
        <w:ind w:left="720"/>
        <w:jc w:val="right"/>
        <w:rPr>
          <w:rFonts w:cs="Calibri"/>
          <w:szCs w:val="20"/>
        </w:rPr>
      </w:pPr>
      <w:r w:rsidRPr="0007546D">
        <w:rPr>
          <w:rFonts w:cs="Calibri"/>
          <w:szCs w:val="20"/>
        </w:rPr>
        <w:t>Délibération</w:t>
      </w:r>
      <w:r w:rsidR="00664033" w:rsidRPr="0007546D">
        <w:rPr>
          <w:rFonts w:cs="Calibri"/>
          <w:szCs w:val="20"/>
        </w:rPr>
        <w:t>s</w:t>
      </w:r>
      <w:r w:rsidR="00D95547">
        <w:rPr>
          <w:rFonts w:cs="Calibri"/>
          <w:szCs w:val="20"/>
        </w:rPr>
        <w:t>43</w:t>
      </w:r>
      <w:r w:rsidRPr="0007546D">
        <w:rPr>
          <w:rFonts w:cs="Calibri"/>
          <w:szCs w:val="20"/>
        </w:rPr>
        <w:t>-202</w:t>
      </w:r>
      <w:r w:rsidR="00632723" w:rsidRPr="0007546D">
        <w:rPr>
          <w:rFonts w:cs="Calibri"/>
          <w:szCs w:val="20"/>
        </w:rPr>
        <w:t>1</w:t>
      </w:r>
      <w:r w:rsidRPr="0007546D">
        <w:rPr>
          <w:rFonts w:cs="Calibri"/>
          <w:szCs w:val="20"/>
        </w:rPr>
        <w:t xml:space="preserve"> – à l’unanimité</w:t>
      </w:r>
    </w:p>
    <w:p w:rsidR="00856B4A" w:rsidRPr="00124142" w:rsidRDefault="00D95547"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Proposition de ravalement de façade salle Fernand Bernard</w:t>
      </w:r>
    </w:p>
    <w:p w:rsidR="00D95547" w:rsidRPr="00D95547" w:rsidRDefault="00D95547" w:rsidP="00D95547">
      <w:pPr>
        <w:spacing w:before="120"/>
        <w:rPr>
          <w:rFonts w:cs="Calibri"/>
          <w:szCs w:val="20"/>
        </w:rPr>
      </w:pPr>
      <w:r w:rsidRPr="00D95547">
        <w:rPr>
          <w:rFonts w:cs="Calibri"/>
          <w:szCs w:val="20"/>
        </w:rPr>
        <w:t>Monsieur le Maire rappelle aux membres du Conseil le projet de réfection de la façade de la salle Fernand Bernard évoqué lors de la dernière session.</w:t>
      </w:r>
    </w:p>
    <w:p w:rsidR="00D95547" w:rsidRPr="00D95547" w:rsidRDefault="00D95547" w:rsidP="00D95547">
      <w:pPr>
        <w:spacing w:before="120"/>
        <w:rPr>
          <w:rFonts w:cs="Calibri"/>
          <w:szCs w:val="20"/>
        </w:rPr>
      </w:pPr>
      <w:r w:rsidRPr="00D95547">
        <w:rPr>
          <w:rFonts w:cs="Calibri"/>
          <w:szCs w:val="20"/>
        </w:rPr>
        <w:t>Il indique qu’après consultation, deux offres ont été reçues :</w:t>
      </w:r>
    </w:p>
    <w:p w:rsidR="00D95547" w:rsidRPr="00353D46" w:rsidRDefault="00D95547" w:rsidP="00D95547">
      <w:pPr>
        <w:pStyle w:val="Paragraphedeliste"/>
        <w:numPr>
          <w:ilvl w:val="0"/>
          <w:numId w:val="38"/>
        </w:numPr>
        <w:spacing w:before="120"/>
        <w:ind w:left="993"/>
        <w:jc w:val="both"/>
        <w:rPr>
          <w:rFonts w:cs="Calibri"/>
          <w:szCs w:val="20"/>
        </w:rPr>
      </w:pPr>
      <w:r w:rsidRPr="00353D46">
        <w:rPr>
          <w:rFonts w:cs="Calibri"/>
          <w:szCs w:val="20"/>
        </w:rPr>
        <w:lastRenderedPageBreak/>
        <w:t>L’Entreprise DÔME RENOVE :</w:t>
      </w:r>
    </w:p>
    <w:p w:rsidR="00D95547" w:rsidRPr="00353D46" w:rsidRDefault="00D95547" w:rsidP="00D95547">
      <w:pPr>
        <w:pStyle w:val="Paragraphedeliste"/>
        <w:numPr>
          <w:ilvl w:val="0"/>
          <w:numId w:val="39"/>
        </w:numPr>
        <w:spacing w:before="120"/>
        <w:ind w:left="1134" w:hanging="141"/>
        <w:jc w:val="both"/>
        <w:rPr>
          <w:rFonts w:cs="Calibri"/>
          <w:szCs w:val="20"/>
        </w:rPr>
      </w:pPr>
      <w:r w:rsidRPr="00353D46">
        <w:rPr>
          <w:rFonts w:cs="Calibri"/>
          <w:szCs w:val="20"/>
        </w:rPr>
        <w:t xml:space="preserve"> Pour le ravalement de la façade côté place pour un total de 18 040,00€ HT (21 648,00€ TTC).</w:t>
      </w:r>
    </w:p>
    <w:p w:rsidR="00D95547" w:rsidRPr="00353D46" w:rsidRDefault="00D95547" w:rsidP="00D95547">
      <w:pPr>
        <w:pStyle w:val="Paragraphedeliste"/>
        <w:spacing w:before="120"/>
        <w:ind w:left="993"/>
        <w:jc w:val="both"/>
        <w:rPr>
          <w:rFonts w:cs="Calibri"/>
          <w:szCs w:val="20"/>
        </w:rPr>
      </w:pPr>
    </w:p>
    <w:p w:rsidR="00D95547" w:rsidRPr="00353D46" w:rsidRDefault="00D95547" w:rsidP="00D95547">
      <w:pPr>
        <w:pStyle w:val="Paragraphedeliste"/>
        <w:numPr>
          <w:ilvl w:val="0"/>
          <w:numId w:val="38"/>
        </w:numPr>
        <w:spacing w:before="120"/>
        <w:ind w:left="993"/>
        <w:jc w:val="both"/>
        <w:rPr>
          <w:rFonts w:cs="Calibri"/>
          <w:szCs w:val="20"/>
        </w:rPr>
      </w:pPr>
      <w:r w:rsidRPr="00353D46">
        <w:rPr>
          <w:rFonts w:cs="Calibri"/>
          <w:szCs w:val="20"/>
        </w:rPr>
        <w:t xml:space="preserve">L’Entreprise JP FINITION </w:t>
      </w:r>
    </w:p>
    <w:p w:rsidR="00D95547" w:rsidRPr="00353D46" w:rsidRDefault="00D95547" w:rsidP="00D95547">
      <w:pPr>
        <w:pStyle w:val="Paragraphedeliste"/>
        <w:numPr>
          <w:ilvl w:val="0"/>
          <w:numId w:val="39"/>
        </w:numPr>
        <w:spacing w:before="120"/>
        <w:ind w:left="1134" w:hanging="141"/>
        <w:jc w:val="both"/>
        <w:rPr>
          <w:rFonts w:cs="Calibri"/>
          <w:szCs w:val="20"/>
        </w:rPr>
      </w:pPr>
      <w:r w:rsidRPr="00353D46">
        <w:rPr>
          <w:rFonts w:cs="Calibri"/>
          <w:szCs w:val="20"/>
        </w:rPr>
        <w:t>Pour le ravalement de la façade côté place pour un total de 18 443,23€ - pas de TVA applicable</w:t>
      </w:r>
      <w:r w:rsidR="002B2F2D">
        <w:rPr>
          <w:rFonts w:cs="Calibri"/>
          <w:szCs w:val="20"/>
        </w:rPr>
        <w:t>,</w:t>
      </w:r>
    </w:p>
    <w:p w:rsidR="00D95547" w:rsidRPr="00353D46" w:rsidRDefault="00D95547" w:rsidP="00D95547">
      <w:pPr>
        <w:pStyle w:val="Paragraphedeliste"/>
        <w:numPr>
          <w:ilvl w:val="0"/>
          <w:numId w:val="39"/>
        </w:numPr>
        <w:spacing w:before="120"/>
        <w:ind w:left="1134" w:hanging="141"/>
        <w:jc w:val="both"/>
        <w:rPr>
          <w:rFonts w:cs="Calibri"/>
          <w:szCs w:val="20"/>
        </w:rPr>
      </w:pPr>
      <w:r w:rsidRPr="00353D46">
        <w:rPr>
          <w:rFonts w:cs="Calibri"/>
          <w:szCs w:val="20"/>
        </w:rPr>
        <w:t>Pour le ravalement de la façade côté pignon pour un total de 11 733,91€ - pas de TVA applicable</w:t>
      </w:r>
      <w:r w:rsidR="002B2F2D">
        <w:rPr>
          <w:rFonts w:cs="Calibri"/>
          <w:szCs w:val="20"/>
        </w:rPr>
        <w:t>.</w:t>
      </w:r>
    </w:p>
    <w:p w:rsidR="00D95547" w:rsidRDefault="00D95547" w:rsidP="00D95547">
      <w:pPr>
        <w:pStyle w:val="Paragraphedeliste"/>
        <w:spacing w:before="120"/>
        <w:ind w:left="1134"/>
        <w:jc w:val="both"/>
        <w:rPr>
          <w:rFonts w:ascii="Arial" w:hAnsi="Arial" w:cs="Arial"/>
          <w:sz w:val="18"/>
          <w:szCs w:val="18"/>
        </w:rPr>
      </w:pPr>
    </w:p>
    <w:p w:rsidR="00D95547" w:rsidRPr="00353D46" w:rsidRDefault="00D95547" w:rsidP="00D95547">
      <w:pPr>
        <w:pStyle w:val="Paragraphedeliste"/>
        <w:spacing w:before="240"/>
        <w:ind w:left="0"/>
        <w:jc w:val="both"/>
        <w:rPr>
          <w:rFonts w:cs="Calibri"/>
          <w:szCs w:val="20"/>
        </w:rPr>
      </w:pPr>
      <w:r w:rsidRPr="00353D46">
        <w:rPr>
          <w:rFonts w:cs="Calibri"/>
          <w:szCs w:val="20"/>
        </w:rPr>
        <w:t>Il précise que dans les deux cas les travaux consistent en un nettoyage, lessivage haute pression et application d’une peinture.</w:t>
      </w:r>
    </w:p>
    <w:p w:rsidR="00D95547" w:rsidRPr="00353D46" w:rsidRDefault="00D95547" w:rsidP="00D95547">
      <w:pPr>
        <w:widowControl w:val="0"/>
        <w:autoSpaceDE w:val="0"/>
        <w:autoSpaceDN w:val="0"/>
        <w:spacing w:before="120"/>
        <w:jc w:val="both"/>
        <w:rPr>
          <w:rFonts w:cs="Calibri"/>
          <w:szCs w:val="20"/>
        </w:rPr>
      </w:pPr>
      <w:r w:rsidRPr="00353D46">
        <w:rPr>
          <w:rFonts w:cs="Calibri"/>
          <w:szCs w:val="20"/>
        </w:rPr>
        <w:t xml:space="preserve">Il demande au conseil de délibérer sur ces propositions. </w:t>
      </w:r>
    </w:p>
    <w:p w:rsidR="00D95547" w:rsidRPr="00353D46" w:rsidRDefault="00D95547" w:rsidP="00D95547">
      <w:pPr>
        <w:widowControl w:val="0"/>
        <w:autoSpaceDE w:val="0"/>
        <w:autoSpaceDN w:val="0"/>
        <w:spacing w:before="120"/>
        <w:jc w:val="both"/>
        <w:rPr>
          <w:rFonts w:cs="Calibri"/>
          <w:szCs w:val="20"/>
        </w:rPr>
      </w:pPr>
      <w:r w:rsidRPr="00353D46">
        <w:rPr>
          <w:rFonts w:cs="Calibri"/>
          <w:szCs w:val="20"/>
        </w:rPr>
        <w:t>Considérant d’une part, qu’une peinture de ravalement ne permettra que de rafraîchir l'apparence de la façade et ne constituera pas un support pérenne, et d’autre part le prix proposé pour les travaux envisagés</w:t>
      </w:r>
    </w:p>
    <w:p w:rsidR="00D95547" w:rsidRPr="00D95547" w:rsidRDefault="00D95547" w:rsidP="00D95547">
      <w:pPr>
        <w:spacing w:before="120"/>
        <w:jc w:val="both"/>
        <w:rPr>
          <w:b/>
          <w:bCs/>
          <w:sz w:val="18"/>
          <w:szCs w:val="18"/>
        </w:rPr>
      </w:pPr>
      <w:r w:rsidRPr="00D95547">
        <w:rPr>
          <w:b/>
          <w:bCs/>
          <w:sz w:val="18"/>
          <w:szCs w:val="18"/>
        </w:rPr>
        <w:t>Le Conseil Municipal, après en avoir délibéré à l’unanimité:</w:t>
      </w:r>
    </w:p>
    <w:p w:rsidR="00D95547" w:rsidRPr="00353D46" w:rsidRDefault="00D95547" w:rsidP="00D95547">
      <w:pPr>
        <w:numPr>
          <w:ilvl w:val="0"/>
          <w:numId w:val="34"/>
        </w:numPr>
        <w:spacing w:before="120"/>
        <w:ind w:right="54"/>
        <w:jc w:val="both"/>
        <w:rPr>
          <w:rFonts w:cs="Calibri"/>
          <w:szCs w:val="20"/>
        </w:rPr>
      </w:pPr>
      <w:r w:rsidRPr="00353D46">
        <w:rPr>
          <w:rFonts w:cs="Calibri"/>
          <w:b/>
          <w:bCs/>
          <w:szCs w:val="20"/>
        </w:rPr>
        <w:t xml:space="preserve">DECIDE </w:t>
      </w:r>
      <w:r w:rsidRPr="00353D46">
        <w:rPr>
          <w:rFonts w:cs="Calibri"/>
          <w:szCs w:val="20"/>
        </w:rPr>
        <w:t>de ne pas retenir les offres reçues et de solliciter des devis pour évaluer :</w:t>
      </w:r>
    </w:p>
    <w:p w:rsidR="00D95547" w:rsidRPr="00353D46" w:rsidRDefault="00D95547" w:rsidP="00D95547">
      <w:pPr>
        <w:numPr>
          <w:ilvl w:val="0"/>
          <w:numId w:val="39"/>
        </w:numPr>
        <w:ind w:right="54"/>
        <w:jc w:val="both"/>
        <w:rPr>
          <w:rFonts w:cs="Calibri"/>
          <w:szCs w:val="20"/>
        </w:rPr>
      </w:pPr>
      <w:r w:rsidRPr="00353D46">
        <w:rPr>
          <w:rFonts w:cs="Calibri"/>
          <w:szCs w:val="20"/>
        </w:rPr>
        <w:t>Soit une reprise des crépis</w:t>
      </w:r>
      <w:r w:rsidR="002B2F2D">
        <w:rPr>
          <w:rFonts w:cs="Calibri"/>
          <w:szCs w:val="20"/>
        </w:rPr>
        <w:t>,</w:t>
      </w:r>
    </w:p>
    <w:p w:rsidR="00D95547" w:rsidRPr="00353D46" w:rsidRDefault="00D95547" w:rsidP="00D95547">
      <w:pPr>
        <w:numPr>
          <w:ilvl w:val="0"/>
          <w:numId w:val="39"/>
        </w:numPr>
        <w:ind w:right="54"/>
        <w:jc w:val="both"/>
        <w:rPr>
          <w:rFonts w:cs="Calibri"/>
          <w:szCs w:val="20"/>
        </w:rPr>
      </w:pPr>
      <w:r w:rsidRPr="00353D46">
        <w:rPr>
          <w:rFonts w:cs="Calibri"/>
          <w:szCs w:val="20"/>
        </w:rPr>
        <w:t>Soit des travaux d’isolation par l’extérieur et dans ce cas de solliciter des aides financières visant les travaux d’économie d’énergie.</w:t>
      </w:r>
    </w:p>
    <w:p w:rsidR="00776269" w:rsidRPr="0007546D" w:rsidRDefault="00776269" w:rsidP="00184E33">
      <w:pPr>
        <w:spacing w:before="120" w:after="120"/>
        <w:jc w:val="right"/>
        <w:rPr>
          <w:rFonts w:cs="Calibri"/>
          <w:szCs w:val="20"/>
        </w:rPr>
      </w:pPr>
      <w:r w:rsidRPr="0007546D">
        <w:rPr>
          <w:rFonts w:cs="Calibri"/>
          <w:szCs w:val="20"/>
        </w:rPr>
        <w:t>Délibération</w:t>
      </w:r>
      <w:r w:rsidR="00664033" w:rsidRPr="0007546D">
        <w:rPr>
          <w:rFonts w:cs="Calibri"/>
          <w:szCs w:val="20"/>
        </w:rPr>
        <w:t>s</w:t>
      </w:r>
      <w:r w:rsidR="00D95547">
        <w:rPr>
          <w:rFonts w:cs="Calibri"/>
          <w:szCs w:val="20"/>
        </w:rPr>
        <w:t>44</w:t>
      </w:r>
      <w:r w:rsidR="00D3284E" w:rsidRPr="0007546D">
        <w:rPr>
          <w:rFonts w:cs="Calibri"/>
          <w:szCs w:val="20"/>
        </w:rPr>
        <w:t xml:space="preserve">-2021 </w:t>
      </w:r>
      <w:r w:rsidRPr="0007546D">
        <w:rPr>
          <w:rFonts w:cs="Calibri"/>
          <w:szCs w:val="20"/>
        </w:rPr>
        <w:t>– à l’unanimité</w:t>
      </w:r>
    </w:p>
    <w:p w:rsidR="003C1A93" w:rsidRPr="0076612B" w:rsidRDefault="00D95547" w:rsidP="0076612B">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Proposition d’indemnisation d’AREAS pour le vol au garage municipal</w:t>
      </w:r>
    </w:p>
    <w:p w:rsidR="00D95547" w:rsidRPr="00D95547" w:rsidRDefault="00D95547" w:rsidP="00D95547">
      <w:pPr>
        <w:spacing w:before="120"/>
        <w:ind w:right="54"/>
        <w:jc w:val="both"/>
        <w:rPr>
          <w:rFonts w:cs="Calibri"/>
          <w:szCs w:val="20"/>
        </w:rPr>
      </w:pPr>
      <w:r w:rsidRPr="00D95547">
        <w:rPr>
          <w:rFonts w:cs="Calibri"/>
          <w:szCs w:val="20"/>
        </w:rPr>
        <w:t>Monsieur le Maire rappelle aux membres du Conseil le vol avec effraction du véhicule PEUGEOT PARTNER dans le garage municipal la nuit du 9 au 10 mars 2021, et la déclaration de sinistre effectuée auprès de l’Agence AREAS CMA de Noirétable, assureur de la Commune.</w:t>
      </w:r>
    </w:p>
    <w:p w:rsidR="00D95547" w:rsidRPr="00D95547" w:rsidRDefault="00D95547" w:rsidP="00D95547">
      <w:pPr>
        <w:spacing w:before="120"/>
        <w:ind w:right="54"/>
        <w:jc w:val="both"/>
        <w:rPr>
          <w:rFonts w:cs="Calibri"/>
          <w:szCs w:val="20"/>
        </w:rPr>
      </w:pPr>
      <w:r w:rsidRPr="00D95547">
        <w:rPr>
          <w:rFonts w:cs="Calibri"/>
          <w:szCs w:val="20"/>
        </w:rPr>
        <w:t>Il indique qu’après la visite des experts, la compagnie AREAS propose une indemnisation pour un montant de 4 300,00€ déduction faite de la franchise de 300€, compte tenu de la vétusté du bien.</w:t>
      </w:r>
    </w:p>
    <w:p w:rsidR="00D95547" w:rsidRPr="00D95547" w:rsidRDefault="00D95547" w:rsidP="00D95547">
      <w:pPr>
        <w:spacing w:before="120"/>
        <w:ind w:right="54"/>
        <w:jc w:val="both"/>
        <w:rPr>
          <w:rFonts w:cs="Calibri"/>
          <w:szCs w:val="20"/>
        </w:rPr>
      </w:pPr>
      <w:r w:rsidRPr="00D95547">
        <w:rPr>
          <w:rFonts w:cs="Calibri"/>
          <w:szCs w:val="20"/>
        </w:rPr>
        <w:t>Il demande l’avis du Conseil sur cette proposition.</w:t>
      </w:r>
    </w:p>
    <w:p w:rsidR="00D95547" w:rsidRPr="00D95547" w:rsidRDefault="00D95547" w:rsidP="00D95547">
      <w:pPr>
        <w:spacing w:before="120"/>
        <w:jc w:val="both"/>
        <w:rPr>
          <w:b/>
          <w:bCs/>
          <w:sz w:val="18"/>
          <w:szCs w:val="18"/>
        </w:rPr>
      </w:pPr>
      <w:r w:rsidRPr="00D95547">
        <w:rPr>
          <w:b/>
          <w:bCs/>
          <w:sz w:val="18"/>
          <w:szCs w:val="18"/>
        </w:rPr>
        <w:t xml:space="preserve">Le Conseil Municipal, après en avoir délibéré à l’unanimité, </w:t>
      </w:r>
      <w:r>
        <w:rPr>
          <w:b/>
          <w:bCs/>
          <w:sz w:val="18"/>
          <w:szCs w:val="18"/>
        </w:rPr>
        <w:t>DECIDE</w:t>
      </w:r>
      <w:r w:rsidRPr="00D95547">
        <w:rPr>
          <w:b/>
          <w:bCs/>
          <w:sz w:val="18"/>
          <w:szCs w:val="18"/>
        </w:rPr>
        <w:t>:</w:t>
      </w:r>
    </w:p>
    <w:p w:rsidR="00D95547" w:rsidRPr="00353D46" w:rsidRDefault="00D95547" w:rsidP="00192974">
      <w:pPr>
        <w:numPr>
          <w:ilvl w:val="0"/>
          <w:numId w:val="39"/>
        </w:numPr>
        <w:ind w:left="1276" w:right="54"/>
        <w:jc w:val="both"/>
        <w:rPr>
          <w:rFonts w:cs="Calibri"/>
          <w:szCs w:val="20"/>
        </w:rPr>
      </w:pPr>
      <w:r w:rsidRPr="00353D46">
        <w:rPr>
          <w:rFonts w:cs="Calibri"/>
          <w:szCs w:val="20"/>
        </w:rPr>
        <w:t>D’accepter le montant 4 300,00€ proposé par cabinet d’assurance AREAS pour dédommagement du sinistre exposé</w:t>
      </w:r>
      <w:r w:rsidR="00813794">
        <w:rPr>
          <w:rFonts w:cs="Calibri"/>
          <w:szCs w:val="20"/>
        </w:rPr>
        <w:t>,</w:t>
      </w:r>
    </w:p>
    <w:p w:rsidR="00D95547" w:rsidRPr="00353D46" w:rsidRDefault="00D95547" w:rsidP="00192974">
      <w:pPr>
        <w:numPr>
          <w:ilvl w:val="0"/>
          <w:numId w:val="39"/>
        </w:numPr>
        <w:ind w:left="1276" w:right="54"/>
        <w:jc w:val="both"/>
        <w:rPr>
          <w:rFonts w:cs="Calibri"/>
          <w:szCs w:val="20"/>
        </w:rPr>
      </w:pPr>
      <w:r w:rsidRPr="00353D46">
        <w:rPr>
          <w:rFonts w:cs="Calibri"/>
          <w:szCs w:val="20"/>
        </w:rPr>
        <w:t>Que le montant sera encaissé sur le compte 7788 du budget général de la Commune.</w:t>
      </w:r>
    </w:p>
    <w:p w:rsidR="00A23D32" w:rsidRDefault="00A23D32" w:rsidP="00A23D32">
      <w:pPr>
        <w:spacing w:before="120" w:after="120"/>
        <w:jc w:val="right"/>
        <w:rPr>
          <w:rFonts w:cs="Calibri"/>
          <w:szCs w:val="20"/>
        </w:rPr>
      </w:pPr>
      <w:r w:rsidRPr="003F3EB4">
        <w:rPr>
          <w:rFonts w:cs="Calibri"/>
          <w:szCs w:val="20"/>
        </w:rPr>
        <w:t>Délibération</w:t>
      </w:r>
      <w:r w:rsidR="00664033">
        <w:rPr>
          <w:rFonts w:cs="Calibri"/>
          <w:szCs w:val="20"/>
        </w:rPr>
        <w:t>s</w:t>
      </w:r>
      <w:r w:rsidR="00192974">
        <w:rPr>
          <w:rFonts w:cs="Calibri"/>
          <w:szCs w:val="20"/>
        </w:rPr>
        <w:t>45</w:t>
      </w:r>
      <w:r w:rsidR="006623FE">
        <w:rPr>
          <w:rFonts w:cs="Calibri"/>
          <w:szCs w:val="20"/>
        </w:rPr>
        <w:t>-2021</w:t>
      </w:r>
      <w:r w:rsidRPr="003F3EB4">
        <w:rPr>
          <w:rFonts w:cs="Calibri"/>
          <w:szCs w:val="20"/>
        </w:rPr>
        <w:t xml:space="preserve"> – à l’unanimité</w:t>
      </w:r>
    </w:p>
    <w:p w:rsidR="00B533D7" w:rsidRPr="00DD5734" w:rsidRDefault="00192974" w:rsidP="00192974">
      <w:pPr>
        <w:pBdr>
          <w:top w:val="single" w:sz="4" w:space="0" w:color="auto"/>
          <w:left w:val="single" w:sz="4" w:space="4" w:color="auto"/>
          <w:bottom w:val="single" w:sz="4" w:space="0" w:color="auto"/>
          <w:right w:val="single" w:sz="4" w:space="4" w:color="auto"/>
        </w:pBdr>
        <w:jc w:val="center"/>
        <w:outlineLvl w:val="0"/>
        <w:rPr>
          <w:rFonts w:ascii="Arial" w:hAnsi="Arial" w:cs="Arial"/>
          <w:b/>
          <w:iCs/>
          <w:sz w:val="18"/>
          <w:szCs w:val="18"/>
        </w:rPr>
      </w:pPr>
      <w:r>
        <w:rPr>
          <w:rFonts w:cs="Calibri"/>
          <w:b/>
          <w:bCs/>
          <w:iCs/>
          <w:szCs w:val="20"/>
        </w:rPr>
        <w:t xml:space="preserve">Subvention de subvention façade </w:t>
      </w:r>
    </w:p>
    <w:p w:rsidR="009107C5" w:rsidRDefault="009107C5" w:rsidP="009107C5">
      <w:pPr>
        <w:ind w:left="567" w:right="567"/>
        <w:jc w:val="both"/>
        <w:rPr>
          <w:rFonts w:ascii="Arial" w:hAnsi="Arial"/>
          <w:sz w:val="18"/>
          <w:szCs w:val="18"/>
        </w:rPr>
      </w:pPr>
    </w:p>
    <w:p w:rsidR="00192974" w:rsidRPr="00192974" w:rsidRDefault="00192974" w:rsidP="00192974">
      <w:pPr>
        <w:spacing w:before="120"/>
        <w:ind w:right="54"/>
        <w:jc w:val="both"/>
        <w:rPr>
          <w:rFonts w:cs="Calibri"/>
          <w:szCs w:val="20"/>
        </w:rPr>
      </w:pPr>
      <w:r w:rsidRPr="00192974">
        <w:rPr>
          <w:rFonts w:cs="Calibri"/>
          <w:szCs w:val="20"/>
        </w:rPr>
        <w:t xml:space="preserve">Monsieur le Maire informe les membres du conseil de la demande de subvention déposée par Mme Catherine NERON pour la réfection de la façade de sa maison située 10bis </w:t>
      </w:r>
      <w:r w:rsidR="00813794">
        <w:rPr>
          <w:rFonts w:cs="Calibri"/>
          <w:szCs w:val="20"/>
        </w:rPr>
        <w:t>r</w:t>
      </w:r>
      <w:r w:rsidRPr="00192974">
        <w:rPr>
          <w:rFonts w:cs="Calibri"/>
          <w:szCs w:val="20"/>
        </w:rPr>
        <w:t>ue de la Gare.</w:t>
      </w:r>
    </w:p>
    <w:p w:rsidR="00192974" w:rsidRPr="00192974" w:rsidRDefault="00192974" w:rsidP="00192974">
      <w:pPr>
        <w:spacing w:before="120"/>
        <w:ind w:right="54"/>
        <w:jc w:val="both"/>
        <w:rPr>
          <w:rFonts w:cs="Calibri"/>
          <w:szCs w:val="20"/>
        </w:rPr>
      </w:pPr>
      <w:r w:rsidRPr="00192974">
        <w:rPr>
          <w:rFonts w:cs="Calibri"/>
          <w:szCs w:val="20"/>
        </w:rPr>
        <w:t>Le total des travaux s’élève à 5 650€, pas de TVA applicable.</w:t>
      </w:r>
    </w:p>
    <w:p w:rsidR="00192974" w:rsidRPr="00192974" w:rsidRDefault="00192974" w:rsidP="00192974">
      <w:pPr>
        <w:spacing w:before="120"/>
        <w:ind w:right="54"/>
        <w:jc w:val="both"/>
        <w:rPr>
          <w:rFonts w:cs="Calibri"/>
          <w:szCs w:val="20"/>
        </w:rPr>
      </w:pPr>
      <w:r w:rsidRPr="00192974">
        <w:rPr>
          <w:rFonts w:cs="Calibri"/>
          <w:szCs w:val="20"/>
        </w:rPr>
        <w:t>Aucune aide financière n’a été attribuée par la Communauté de Communes de Thiers Dore et Montagne dans le cadre du Programme d’Intérêt Général (PIG).</w:t>
      </w:r>
    </w:p>
    <w:p w:rsidR="00192974" w:rsidRPr="00192974" w:rsidRDefault="00192974" w:rsidP="00192974">
      <w:pPr>
        <w:spacing w:before="120"/>
        <w:ind w:right="54"/>
        <w:jc w:val="both"/>
        <w:rPr>
          <w:rFonts w:cs="Calibri"/>
          <w:szCs w:val="20"/>
        </w:rPr>
      </w:pPr>
      <w:r w:rsidRPr="00192974">
        <w:rPr>
          <w:rFonts w:cs="Calibri"/>
          <w:szCs w:val="20"/>
        </w:rPr>
        <w:t xml:space="preserve">Il rappelle la délibération du conseil du 11/03/2011 toujours en vigueur, selon laquelle le montant pouvant être attribué par la commune dans ce cas est de 20% pour un montant de travaux plafonné à 7 500€HT.  </w:t>
      </w:r>
    </w:p>
    <w:p w:rsidR="00192974" w:rsidRPr="00192974" w:rsidRDefault="00192974" w:rsidP="00192974">
      <w:pPr>
        <w:spacing w:before="120"/>
        <w:ind w:right="54"/>
        <w:jc w:val="both"/>
        <w:rPr>
          <w:rFonts w:cs="Calibri"/>
          <w:szCs w:val="20"/>
        </w:rPr>
      </w:pPr>
      <w:r w:rsidRPr="00192974">
        <w:rPr>
          <w:rFonts w:cs="Calibri"/>
          <w:szCs w:val="20"/>
        </w:rPr>
        <w:t>Il propose au Conseil Municipal d’attribuer une subvention de 1 130,00€.</w:t>
      </w:r>
    </w:p>
    <w:p w:rsidR="00192974" w:rsidRPr="00192974" w:rsidRDefault="00192974" w:rsidP="00192974">
      <w:pPr>
        <w:spacing w:before="120"/>
        <w:jc w:val="both"/>
        <w:rPr>
          <w:b/>
          <w:bCs/>
          <w:sz w:val="18"/>
          <w:szCs w:val="18"/>
        </w:rPr>
      </w:pPr>
      <w:r w:rsidRPr="00192974">
        <w:rPr>
          <w:b/>
          <w:bCs/>
          <w:sz w:val="18"/>
          <w:szCs w:val="18"/>
        </w:rPr>
        <w:t>Le Conseil municipal, après avoir délibéré à l’unanimité :</w:t>
      </w:r>
    </w:p>
    <w:p w:rsidR="00192974" w:rsidRPr="00353D46" w:rsidRDefault="00192974" w:rsidP="00192974">
      <w:pPr>
        <w:numPr>
          <w:ilvl w:val="0"/>
          <w:numId w:val="44"/>
        </w:numPr>
        <w:tabs>
          <w:tab w:val="left" w:pos="709"/>
        </w:tabs>
        <w:spacing w:before="240"/>
        <w:ind w:left="709" w:right="53"/>
        <w:jc w:val="both"/>
        <w:rPr>
          <w:rFonts w:cs="Calibri"/>
          <w:bCs/>
          <w:szCs w:val="20"/>
        </w:rPr>
      </w:pPr>
      <w:r w:rsidRPr="00D135B9">
        <w:rPr>
          <w:rFonts w:ascii="Arial" w:hAnsi="Arial" w:cs="Arial"/>
          <w:b/>
          <w:sz w:val="18"/>
          <w:szCs w:val="18"/>
        </w:rPr>
        <w:t xml:space="preserve">DECIDE </w:t>
      </w:r>
      <w:r w:rsidRPr="00353D46">
        <w:rPr>
          <w:rFonts w:cs="Calibri"/>
          <w:bCs/>
          <w:szCs w:val="20"/>
        </w:rPr>
        <w:t xml:space="preserve">d’attribuer une subvention de 1 130,00€ à Mme Catherine NERON pour la réfection de la façade de sa maison située 10bis </w:t>
      </w:r>
      <w:r w:rsidR="00813794">
        <w:rPr>
          <w:rFonts w:cs="Calibri"/>
          <w:bCs/>
          <w:szCs w:val="20"/>
        </w:rPr>
        <w:t>r</w:t>
      </w:r>
      <w:r w:rsidRPr="00353D46">
        <w:rPr>
          <w:rFonts w:cs="Calibri"/>
          <w:bCs/>
          <w:szCs w:val="20"/>
        </w:rPr>
        <w:t>ue de la Gare, sur les crédits du compte 6745 du budget général de la collectivité.</w:t>
      </w:r>
    </w:p>
    <w:p w:rsidR="00B533D7" w:rsidRDefault="00B533D7" w:rsidP="000E56B2">
      <w:pPr>
        <w:spacing w:before="120" w:after="120"/>
        <w:ind w:right="1"/>
        <w:jc w:val="right"/>
        <w:rPr>
          <w:rFonts w:cs="Calibri"/>
          <w:szCs w:val="20"/>
        </w:rPr>
      </w:pPr>
      <w:r w:rsidRPr="0007546D">
        <w:rPr>
          <w:rFonts w:cs="Calibri"/>
          <w:szCs w:val="20"/>
        </w:rPr>
        <w:t xml:space="preserve">Délibération </w:t>
      </w:r>
      <w:r w:rsidR="00192974">
        <w:rPr>
          <w:rFonts w:cs="Calibri"/>
          <w:szCs w:val="20"/>
        </w:rPr>
        <w:t>46</w:t>
      </w:r>
      <w:r w:rsidRPr="0007546D">
        <w:rPr>
          <w:rFonts w:cs="Calibri"/>
          <w:szCs w:val="20"/>
        </w:rPr>
        <w:t>-2021 – à l’unanimité</w:t>
      </w:r>
    </w:p>
    <w:p w:rsidR="00192974" w:rsidRPr="0007546D" w:rsidRDefault="00192974" w:rsidP="000E56B2">
      <w:pPr>
        <w:spacing w:before="120" w:after="120"/>
        <w:ind w:right="1"/>
        <w:jc w:val="right"/>
        <w:rPr>
          <w:rFonts w:cs="Calibri"/>
          <w:szCs w:val="20"/>
        </w:rPr>
      </w:pPr>
    </w:p>
    <w:p w:rsidR="000E56B2" w:rsidRPr="00E83D0A" w:rsidRDefault="000E56B2" w:rsidP="000E56B2">
      <w:pPr>
        <w:spacing w:after="120"/>
        <w:jc w:val="center"/>
        <w:rPr>
          <w:rFonts w:cs="Calibri"/>
          <w:szCs w:val="20"/>
        </w:rPr>
      </w:pPr>
      <w:r>
        <w:rPr>
          <w:rFonts w:cs="Calibri"/>
          <w:szCs w:val="20"/>
          <w:u w:val="single"/>
        </w:rPr>
        <w:lastRenderedPageBreak/>
        <w:t>VIE INSTUTIONNELLE</w:t>
      </w:r>
    </w:p>
    <w:p w:rsidR="00C46323" w:rsidRPr="00C46323" w:rsidRDefault="00B511D7" w:rsidP="000E56B2">
      <w:pPr>
        <w:pBdr>
          <w:top w:val="single" w:sz="4" w:space="0" w:color="auto"/>
          <w:left w:val="single" w:sz="4" w:space="4" w:color="auto"/>
          <w:bottom w:val="single" w:sz="4" w:space="1" w:color="auto"/>
          <w:right w:val="single" w:sz="4" w:space="4" w:color="auto"/>
        </w:pBdr>
        <w:jc w:val="center"/>
        <w:outlineLvl w:val="0"/>
        <w:rPr>
          <w:rFonts w:cs="Arial"/>
          <w:b/>
          <w:iCs/>
          <w:sz w:val="18"/>
          <w:szCs w:val="18"/>
        </w:rPr>
      </w:pPr>
      <w:r>
        <w:rPr>
          <w:rFonts w:cs="Calibri"/>
          <w:b/>
          <w:bCs/>
          <w:iCs/>
          <w:szCs w:val="20"/>
        </w:rPr>
        <w:t>Transfert de compétence PLUI à TDM AU 1</w:t>
      </w:r>
      <w:r w:rsidRPr="00B511D7">
        <w:rPr>
          <w:rFonts w:cs="Calibri"/>
          <w:b/>
          <w:bCs/>
          <w:iCs/>
          <w:szCs w:val="20"/>
          <w:vertAlign w:val="superscript"/>
        </w:rPr>
        <w:t>ER</w:t>
      </w:r>
      <w:r>
        <w:rPr>
          <w:rFonts w:cs="Calibri"/>
          <w:b/>
          <w:bCs/>
          <w:iCs/>
          <w:szCs w:val="20"/>
        </w:rPr>
        <w:t xml:space="preserve"> JUILLET 2021</w:t>
      </w:r>
    </w:p>
    <w:p w:rsidR="00B511D7" w:rsidRPr="00B511D7" w:rsidRDefault="00B511D7" w:rsidP="00B511D7">
      <w:pPr>
        <w:spacing w:before="120"/>
        <w:jc w:val="both"/>
        <w:rPr>
          <w:rFonts w:cs="Calibri"/>
          <w:szCs w:val="20"/>
        </w:rPr>
      </w:pPr>
      <w:r w:rsidRPr="00B511D7">
        <w:rPr>
          <w:rFonts w:cs="Calibri"/>
          <w:szCs w:val="20"/>
        </w:rPr>
        <w:t>La loi n°2014-366 du 24 mars 2014, dite « ALUR », a élevé la compétence « élaboration des documents d’urbanisme » (plan local d’urbanisme, documents d’urbanisme ou tenant lieu, ou carte communale) au rang des compétences obligatoirement et exclusivement exercées par les communautés de communes en lieu et place de leurs communes-membres.</w:t>
      </w:r>
    </w:p>
    <w:p w:rsidR="00B511D7" w:rsidRPr="00B511D7" w:rsidRDefault="00B511D7" w:rsidP="00B511D7">
      <w:pPr>
        <w:spacing w:before="120"/>
        <w:jc w:val="both"/>
        <w:rPr>
          <w:rFonts w:cs="Calibri"/>
          <w:szCs w:val="20"/>
        </w:rPr>
      </w:pPr>
      <w:r w:rsidRPr="00B511D7">
        <w:rPr>
          <w:rFonts w:cs="Calibri"/>
          <w:szCs w:val="20"/>
        </w:rPr>
        <w:t>La loi prévoit que la compétence est automatiquement transférée le premier jour de l’année suivant l’élection du Président de la Communauté de communes, consécutive au renouvellement général des conseils municipaux et communautaires, sauf si les communes s’y opposent.</w:t>
      </w:r>
    </w:p>
    <w:p w:rsidR="00B511D7" w:rsidRPr="00B511D7" w:rsidRDefault="00B511D7" w:rsidP="00B511D7">
      <w:pPr>
        <w:spacing w:before="120"/>
        <w:jc w:val="both"/>
        <w:rPr>
          <w:rFonts w:cs="Calibri"/>
          <w:szCs w:val="20"/>
        </w:rPr>
      </w:pPr>
      <w:r w:rsidRPr="00B511D7">
        <w:rPr>
          <w:rFonts w:cs="Calibri"/>
          <w:szCs w:val="20"/>
        </w:rPr>
        <w:t>La minorité de blocage peut être activée si, dans les trois mois précédant le terme du délai, au moins 25% des communes représentant au moins 20% de la population s’y opposent.</w:t>
      </w:r>
    </w:p>
    <w:p w:rsidR="00B511D7" w:rsidRPr="00B511D7" w:rsidRDefault="00B511D7" w:rsidP="00B511D7">
      <w:pPr>
        <w:spacing w:before="120"/>
        <w:jc w:val="both"/>
        <w:rPr>
          <w:rFonts w:cs="Calibri"/>
          <w:szCs w:val="20"/>
        </w:rPr>
      </w:pPr>
      <w:r w:rsidRPr="00B511D7">
        <w:rPr>
          <w:rFonts w:cs="Calibri"/>
          <w:szCs w:val="20"/>
        </w:rPr>
        <w:t xml:space="preserve">L’article 7 de la loi n°2020-1379 du 14 novembre 2020 autorisant la prorogation de l’état d’urgence sanitaire a reporté au 1er juillet 2021 la date légale de transfert automatique de la compétence PLU aux communautés de communes. </w:t>
      </w:r>
    </w:p>
    <w:p w:rsidR="00B511D7" w:rsidRPr="00B511D7" w:rsidRDefault="00B511D7" w:rsidP="00B511D7">
      <w:pPr>
        <w:spacing w:before="120"/>
        <w:jc w:val="both"/>
        <w:rPr>
          <w:rFonts w:cs="Calibri"/>
          <w:szCs w:val="20"/>
        </w:rPr>
      </w:pPr>
      <w:r w:rsidRPr="00B511D7">
        <w:rPr>
          <w:rFonts w:cs="Calibri"/>
          <w:szCs w:val="20"/>
        </w:rPr>
        <w:t>L’article 5 de la loi n°2021-160 du 15 février 2021 prorogeant l’état d’urgence sanitaire a prévu que l’opposition au transfert de la compétence PLU aux communautés peut être exprimée entre le 1er octobre 2020 et le 30 juin 2021.</w:t>
      </w:r>
    </w:p>
    <w:p w:rsidR="00B511D7" w:rsidRPr="00B511D7" w:rsidRDefault="00B511D7" w:rsidP="00B511D7">
      <w:pPr>
        <w:spacing w:before="120"/>
        <w:jc w:val="both"/>
        <w:rPr>
          <w:rFonts w:cs="Calibri"/>
          <w:szCs w:val="20"/>
        </w:rPr>
      </w:pPr>
      <w:r w:rsidRPr="00B511D7">
        <w:rPr>
          <w:rFonts w:cs="Calibri"/>
          <w:szCs w:val="20"/>
        </w:rPr>
        <w:t>Pour la Communauté de communes Thiers Dore et Montagne, la minorité de blocage avait été exercée en 2017. Elle deviendra de plein droit compétente en matière d’élaboration des documents d’urbanisme au 1er juillet 2021 sauf si les communes-membres s’y opposent dans le cadre de la minorité de blocage.</w:t>
      </w:r>
    </w:p>
    <w:p w:rsidR="00B511D7" w:rsidRPr="00B511D7" w:rsidRDefault="00B511D7" w:rsidP="00B511D7">
      <w:pPr>
        <w:spacing w:before="120"/>
        <w:jc w:val="both"/>
        <w:rPr>
          <w:rFonts w:cs="Calibri"/>
          <w:szCs w:val="20"/>
        </w:rPr>
      </w:pPr>
      <w:r w:rsidRPr="00B511D7">
        <w:rPr>
          <w:rFonts w:cs="Calibri"/>
          <w:szCs w:val="20"/>
        </w:rPr>
        <w:t>La Communauté de communes peut choisir de prendre la compétence en cours de mandat, avec l’accord de ses communes-membres suivant le principe de majorité qualifiée.</w:t>
      </w:r>
    </w:p>
    <w:p w:rsidR="00B511D7" w:rsidRPr="00B511D7" w:rsidRDefault="00B511D7" w:rsidP="00B511D7">
      <w:pPr>
        <w:spacing w:before="120"/>
        <w:jc w:val="both"/>
        <w:rPr>
          <w:rFonts w:cs="Calibri"/>
          <w:szCs w:val="20"/>
        </w:rPr>
      </w:pPr>
      <w:r w:rsidRPr="00B511D7">
        <w:rPr>
          <w:rFonts w:cs="Calibri"/>
          <w:szCs w:val="20"/>
        </w:rPr>
        <w:t>Monsieur Maire indique à l’Assemblée que :</w:t>
      </w:r>
    </w:p>
    <w:p w:rsidR="00B511D7" w:rsidRPr="00B511D7" w:rsidRDefault="00B511D7" w:rsidP="00B511D7">
      <w:pPr>
        <w:spacing w:before="120"/>
        <w:jc w:val="both"/>
        <w:rPr>
          <w:rFonts w:cs="Calibri"/>
          <w:szCs w:val="20"/>
        </w:rPr>
      </w:pPr>
      <w:r w:rsidRPr="00B511D7">
        <w:rPr>
          <w:rFonts w:cs="Calibri"/>
          <w:szCs w:val="20"/>
        </w:rPr>
        <w:t>Considérant l’intérêt qui s’attache à ce que la commune de CHABRELOCHE conserve sa compétence en matière de planification et d’élaboration du Plan Local d’Urbanisme ;</w:t>
      </w:r>
    </w:p>
    <w:p w:rsidR="00B511D7" w:rsidRPr="00B511D7" w:rsidRDefault="00B511D7" w:rsidP="00B511D7">
      <w:pPr>
        <w:spacing w:before="120"/>
        <w:jc w:val="both"/>
        <w:rPr>
          <w:rFonts w:cs="Calibri"/>
          <w:szCs w:val="20"/>
        </w:rPr>
      </w:pPr>
      <w:r w:rsidRPr="00B511D7">
        <w:rPr>
          <w:rFonts w:cs="Calibri"/>
          <w:szCs w:val="20"/>
        </w:rPr>
        <w:t>Considérant qu’il apparait opportun que la commune de CHABRELOCHE conserve sa compétence urbanisme afin de conduire librement l’organisation du cadre de vie sur son territoire, en fonction de ses spécificités locales en matière de commerce et d’artisanat, d’agriculture et d’industrie et en fonction de ses objectifs particuliers.</w:t>
      </w:r>
    </w:p>
    <w:p w:rsidR="00B511D7" w:rsidRPr="00B511D7" w:rsidRDefault="00B511D7" w:rsidP="00B511D7">
      <w:pPr>
        <w:spacing w:before="120"/>
        <w:jc w:val="both"/>
        <w:rPr>
          <w:rFonts w:cs="Calibri"/>
          <w:szCs w:val="20"/>
        </w:rPr>
      </w:pPr>
      <w:r w:rsidRPr="00B511D7">
        <w:rPr>
          <w:rFonts w:cs="Calibri"/>
          <w:szCs w:val="20"/>
        </w:rPr>
        <w:t>Vu l’article 136 de la Loi pour l’Accès au Logement et un Urbanisme Rénové n°2014-366 du 24 mars 2014 ;</w:t>
      </w:r>
    </w:p>
    <w:p w:rsidR="00B511D7" w:rsidRPr="00B511D7" w:rsidRDefault="00B511D7" w:rsidP="00B511D7">
      <w:pPr>
        <w:spacing w:before="120"/>
        <w:ind w:right="54"/>
        <w:jc w:val="both"/>
        <w:rPr>
          <w:rFonts w:cs="Calibri"/>
          <w:b/>
          <w:bCs/>
          <w:szCs w:val="20"/>
        </w:rPr>
      </w:pPr>
      <w:r w:rsidRPr="00B511D7">
        <w:rPr>
          <w:rFonts w:cs="Calibri"/>
          <w:b/>
          <w:bCs/>
          <w:szCs w:val="20"/>
        </w:rPr>
        <w:t xml:space="preserve">Le Conseil Municipal, ouï l’exposé de son Maire et après en avoir délibéré, à l’unanimité : </w:t>
      </w:r>
    </w:p>
    <w:p w:rsidR="00B511D7" w:rsidRPr="00993C1F" w:rsidRDefault="00B511D7" w:rsidP="00B511D7">
      <w:pPr>
        <w:numPr>
          <w:ilvl w:val="0"/>
          <w:numId w:val="45"/>
        </w:numPr>
        <w:spacing w:before="120"/>
        <w:ind w:right="567"/>
        <w:jc w:val="both"/>
        <w:rPr>
          <w:rFonts w:cs="Calibri"/>
          <w:szCs w:val="20"/>
        </w:rPr>
      </w:pPr>
      <w:r w:rsidRPr="00993C1F">
        <w:rPr>
          <w:rFonts w:cs="Calibri"/>
          <w:b/>
          <w:bCs/>
          <w:szCs w:val="20"/>
        </w:rPr>
        <w:t xml:space="preserve">DECIDE </w:t>
      </w:r>
      <w:r w:rsidRPr="00993C1F">
        <w:rPr>
          <w:rFonts w:cs="Calibri"/>
          <w:szCs w:val="20"/>
        </w:rPr>
        <w:t>de s’opposer au transfert de la compétence planification à la Communauté de communes Thiers Dore et Montagne</w:t>
      </w:r>
      <w:r w:rsidR="00813794">
        <w:rPr>
          <w:rFonts w:cs="Calibri"/>
          <w:szCs w:val="20"/>
        </w:rPr>
        <w:t>,</w:t>
      </w:r>
    </w:p>
    <w:p w:rsidR="00B511D7" w:rsidRPr="00866F1F" w:rsidRDefault="00B511D7" w:rsidP="00B511D7">
      <w:pPr>
        <w:numPr>
          <w:ilvl w:val="0"/>
          <w:numId w:val="45"/>
        </w:numPr>
        <w:spacing w:before="120"/>
        <w:ind w:right="567"/>
        <w:jc w:val="both"/>
        <w:rPr>
          <w:rFonts w:ascii="Arial" w:hAnsi="Arial"/>
          <w:sz w:val="18"/>
          <w:szCs w:val="18"/>
        </w:rPr>
      </w:pPr>
      <w:r w:rsidRPr="00993C1F">
        <w:rPr>
          <w:rFonts w:cs="Calibri"/>
          <w:b/>
          <w:bCs/>
          <w:szCs w:val="20"/>
        </w:rPr>
        <w:t>DEMANDE</w:t>
      </w:r>
      <w:r w:rsidRPr="00993C1F">
        <w:rPr>
          <w:rFonts w:cs="Calibri"/>
          <w:szCs w:val="20"/>
        </w:rPr>
        <w:t xml:space="preserve"> au Conseil Communautaire de prendre acte de cette décision</w:t>
      </w:r>
      <w:r w:rsidRPr="00866F1F">
        <w:rPr>
          <w:rFonts w:ascii="Arial" w:hAnsi="Arial"/>
          <w:sz w:val="18"/>
          <w:szCs w:val="18"/>
        </w:rPr>
        <w:t>.</w:t>
      </w:r>
    </w:p>
    <w:p w:rsidR="00C46323" w:rsidRDefault="00C46323" w:rsidP="000E56B2">
      <w:pPr>
        <w:spacing w:before="120" w:after="120"/>
        <w:ind w:left="927"/>
        <w:jc w:val="right"/>
        <w:rPr>
          <w:rFonts w:cs="Calibri"/>
          <w:szCs w:val="20"/>
        </w:rPr>
      </w:pPr>
      <w:r>
        <w:rPr>
          <w:rFonts w:cs="Calibri"/>
          <w:szCs w:val="20"/>
        </w:rPr>
        <w:t xml:space="preserve">Délibération </w:t>
      </w:r>
      <w:r w:rsidR="00B511D7">
        <w:rPr>
          <w:rFonts w:cs="Calibri"/>
          <w:szCs w:val="20"/>
        </w:rPr>
        <w:t>47</w:t>
      </w:r>
      <w:r>
        <w:rPr>
          <w:rFonts w:cs="Calibri"/>
          <w:szCs w:val="20"/>
        </w:rPr>
        <w:t>-2021</w:t>
      </w:r>
    </w:p>
    <w:p w:rsidR="007606B1" w:rsidRPr="00E83D0A" w:rsidRDefault="007606B1" w:rsidP="00C418EE">
      <w:pPr>
        <w:spacing w:before="120" w:after="120"/>
        <w:jc w:val="center"/>
        <w:rPr>
          <w:rFonts w:cs="Calibri"/>
          <w:szCs w:val="20"/>
        </w:rPr>
      </w:pPr>
      <w:r>
        <w:rPr>
          <w:rFonts w:cs="Calibri"/>
          <w:szCs w:val="20"/>
          <w:u w:val="single"/>
        </w:rPr>
        <w:t>CULTURE - ANIMATION LOCALE – ASSOCIATIONS - TOURISME</w:t>
      </w:r>
    </w:p>
    <w:p w:rsidR="007606B1" w:rsidRPr="003F3EB4" w:rsidRDefault="003B4B79" w:rsidP="000E56B2">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Bulletin municipal d’été</w:t>
      </w:r>
    </w:p>
    <w:p w:rsidR="00AE5B20" w:rsidRDefault="002155E7" w:rsidP="002155E7">
      <w:pPr>
        <w:pStyle w:val="Paragraphedeliste"/>
        <w:spacing w:before="120" w:after="120"/>
        <w:ind w:left="0"/>
        <w:jc w:val="both"/>
        <w:rPr>
          <w:rFonts w:cs="Calibri"/>
          <w:szCs w:val="20"/>
        </w:rPr>
      </w:pPr>
      <w:bookmarkStart w:id="0" w:name="_Hlk56607640"/>
      <w:r>
        <w:rPr>
          <w:rFonts w:cs="Calibri"/>
          <w:szCs w:val="20"/>
        </w:rPr>
        <w:t xml:space="preserve">Monsieur le Maire donne la parole </w:t>
      </w:r>
      <w:r w:rsidR="009E5642">
        <w:rPr>
          <w:rFonts w:cs="Calibri"/>
          <w:szCs w:val="20"/>
        </w:rPr>
        <w:t>à Isabelle PERRIN déléguée de la commission communication.</w:t>
      </w:r>
    </w:p>
    <w:p w:rsidR="0014367E" w:rsidRDefault="009E5642" w:rsidP="002155E7">
      <w:pPr>
        <w:pStyle w:val="Paragraphedeliste"/>
        <w:spacing w:before="120" w:after="120"/>
        <w:ind w:left="0"/>
        <w:jc w:val="both"/>
        <w:rPr>
          <w:rFonts w:cs="Calibri"/>
          <w:szCs w:val="20"/>
        </w:rPr>
      </w:pPr>
      <w:r>
        <w:rPr>
          <w:rFonts w:cs="Calibri"/>
          <w:szCs w:val="20"/>
        </w:rPr>
        <w:t xml:space="preserve">Madame PERRIN informe le conseil que la commission a travaillé avec le même prestataire que pour le dernier bulletin annuel </w:t>
      </w:r>
      <w:r w:rsidR="00813794">
        <w:rPr>
          <w:rFonts w:cs="Calibri"/>
          <w:szCs w:val="20"/>
        </w:rPr>
        <w:t>« </w:t>
      </w:r>
      <w:r>
        <w:rPr>
          <w:rFonts w:cs="Calibri"/>
          <w:szCs w:val="20"/>
        </w:rPr>
        <w:t>Guillaume Créations</w:t>
      </w:r>
      <w:r w:rsidR="00813794">
        <w:rPr>
          <w:rFonts w:cs="Calibri"/>
          <w:szCs w:val="20"/>
        </w:rPr>
        <w:t> »</w:t>
      </w:r>
      <w:r>
        <w:rPr>
          <w:rFonts w:cs="Calibri"/>
          <w:szCs w:val="20"/>
        </w:rPr>
        <w:t>. La maquette du bulletin d’été comprend 4 pages et reprend les réalisations et les projets en cours.</w:t>
      </w:r>
    </w:p>
    <w:p w:rsidR="009E5642" w:rsidRDefault="0014367E" w:rsidP="002155E7">
      <w:pPr>
        <w:pStyle w:val="Paragraphedeliste"/>
        <w:spacing w:before="120" w:after="120"/>
        <w:ind w:left="0"/>
        <w:jc w:val="both"/>
        <w:rPr>
          <w:rFonts w:cs="Calibri"/>
          <w:szCs w:val="20"/>
        </w:rPr>
      </w:pPr>
      <w:r>
        <w:rPr>
          <w:rFonts w:cs="Calibri"/>
          <w:szCs w:val="20"/>
        </w:rPr>
        <w:t xml:space="preserve">Il se </w:t>
      </w:r>
      <w:r w:rsidR="009E5642">
        <w:rPr>
          <w:rFonts w:cs="Calibri"/>
          <w:szCs w:val="20"/>
        </w:rPr>
        <w:t>présent</w:t>
      </w:r>
      <w:r>
        <w:rPr>
          <w:rFonts w:cs="Calibri"/>
          <w:szCs w:val="20"/>
        </w:rPr>
        <w:t>esous</w:t>
      </w:r>
      <w:r w:rsidR="009E5642">
        <w:rPr>
          <w:rFonts w:cs="Calibri"/>
          <w:szCs w:val="20"/>
        </w:rPr>
        <w:t xml:space="preserve"> une forme estivale et originale. La commission vient de le valider. Il </w:t>
      </w:r>
      <w:r>
        <w:rPr>
          <w:rFonts w:cs="Calibri"/>
          <w:szCs w:val="20"/>
        </w:rPr>
        <w:t>sera diffusé aux environs du 10 juin 2021.</w:t>
      </w:r>
    </w:p>
    <w:p w:rsidR="009E5642" w:rsidRDefault="009E5642" w:rsidP="002155E7">
      <w:pPr>
        <w:pStyle w:val="Paragraphedeliste"/>
        <w:spacing w:before="120" w:after="120"/>
        <w:ind w:left="0"/>
        <w:jc w:val="both"/>
        <w:rPr>
          <w:rFonts w:cs="Calibri"/>
          <w:szCs w:val="20"/>
        </w:rPr>
      </w:pPr>
    </w:p>
    <w:p w:rsidR="009E5642" w:rsidRPr="003F3EB4" w:rsidRDefault="009E5642" w:rsidP="009E5642">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Bon de commande feu d’artifice</w:t>
      </w:r>
    </w:p>
    <w:p w:rsidR="009E5642" w:rsidRPr="009E5642" w:rsidRDefault="009E5642" w:rsidP="009E5642">
      <w:pPr>
        <w:pStyle w:val="Paragraphedeliste"/>
        <w:spacing w:before="120" w:after="120"/>
        <w:ind w:left="0"/>
        <w:jc w:val="both"/>
        <w:rPr>
          <w:rFonts w:cs="Calibri"/>
          <w:szCs w:val="20"/>
        </w:rPr>
      </w:pPr>
      <w:r w:rsidRPr="009E5642">
        <w:rPr>
          <w:rFonts w:cs="Calibri"/>
          <w:szCs w:val="20"/>
        </w:rPr>
        <w:t>Monsieur le Maire rappelle que dans le cadre de l’organisation de la fête patronale, en prévision du feu d’artifice, le conseil s’était prononcé favorablement pour la signature du bon de commande de la société l’Etoile pour sa préparation, sous réserves des dispositions sanitaires en vigueur à la date de la manifestation.</w:t>
      </w:r>
    </w:p>
    <w:p w:rsidR="009E5642" w:rsidRPr="009E5642" w:rsidRDefault="009E5642" w:rsidP="009E5642">
      <w:pPr>
        <w:pStyle w:val="Paragraphedeliste"/>
        <w:spacing w:before="120" w:after="120"/>
        <w:ind w:left="0"/>
        <w:jc w:val="both"/>
        <w:rPr>
          <w:rFonts w:cs="Calibri"/>
          <w:szCs w:val="20"/>
        </w:rPr>
      </w:pPr>
      <w:r w:rsidRPr="009E5642">
        <w:rPr>
          <w:rFonts w:cs="Calibri"/>
          <w:szCs w:val="20"/>
        </w:rPr>
        <w:lastRenderedPageBreak/>
        <w:t>Or d’après le calendrier de déconfinement, le couvre-feu en vigueur jusqu’au 30 juin 2021 est porté à 23h00. L’organisation d’un feu d’artifice semble compromis.</w:t>
      </w:r>
    </w:p>
    <w:p w:rsidR="009E5642" w:rsidRDefault="009E5642" w:rsidP="006A201A">
      <w:pPr>
        <w:spacing w:before="120"/>
        <w:jc w:val="both"/>
        <w:rPr>
          <w:rFonts w:cs="Calibri"/>
          <w:szCs w:val="20"/>
        </w:rPr>
      </w:pPr>
      <w:r w:rsidRPr="009E5642">
        <w:rPr>
          <w:rFonts w:cs="Calibri"/>
          <w:szCs w:val="20"/>
        </w:rPr>
        <w:t>Monsieur le Maire donne la parole à Julien Bretton, en charge de la commission animation, pour exposer les propositions concernant cette organisation.</w:t>
      </w:r>
    </w:p>
    <w:p w:rsidR="009D73CF" w:rsidRDefault="009D73CF" w:rsidP="006A201A">
      <w:pPr>
        <w:spacing w:before="120"/>
        <w:jc w:val="both"/>
        <w:rPr>
          <w:rFonts w:cs="Calibri"/>
          <w:szCs w:val="20"/>
        </w:rPr>
      </w:pPr>
      <w:r>
        <w:rPr>
          <w:rFonts w:cs="Calibri"/>
          <w:szCs w:val="20"/>
        </w:rPr>
        <w:t>Julien Bretton expose au conseil, qu’après réunion avec les membres de la commission animation, compte tenu que le spectacle pyrotechnique a déjà été reporté en 2020, il est proposé de le tirer aux environs du 14 juillet 2021, et de demander aux associations pour tenir une buvette, organiser une animation</w:t>
      </w:r>
      <w:r w:rsidR="006A201A">
        <w:rPr>
          <w:rFonts w:cs="Calibri"/>
          <w:szCs w:val="20"/>
        </w:rPr>
        <w:t xml:space="preserve">. La possibilité pourrait être donnée </w:t>
      </w:r>
      <w:r>
        <w:rPr>
          <w:rFonts w:cs="Calibri"/>
          <w:szCs w:val="20"/>
        </w:rPr>
        <w:t>aux restaurateurs d’organiser un repas en soirée.</w:t>
      </w:r>
    </w:p>
    <w:p w:rsidR="00D3699C" w:rsidRDefault="009D73CF" w:rsidP="006A201A">
      <w:pPr>
        <w:spacing w:before="120"/>
        <w:jc w:val="both"/>
        <w:rPr>
          <w:rFonts w:cs="Calibri"/>
          <w:szCs w:val="20"/>
        </w:rPr>
      </w:pPr>
      <w:r>
        <w:rPr>
          <w:rFonts w:cs="Calibri"/>
          <w:szCs w:val="20"/>
        </w:rPr>
        <w:t xml:space="preserve">Après concertation, la date du 10 juillet est retenue pour la manifestation et Julien BRETTON propose une réunion le 9 juin à 18h30 avec </w:t>
      </w:r>
      <w:r w:rsidR="00D3699C">
        <w:rPr>
          <w:rFonts w:cs="Calibri"/>
          <w:szCs w:val="20"/>
        </w:rPr>
        <w:t xml:space="preserve">les présidents d’association et les restaurateurs. </w:t>
      </w:r>
    </w:p>
    <w:p w:rsidR="009D73CF" w:rsidRDefault="00577A16" w:rsidP="006A201A">
      <w:pPr>
        <w:spacing w:before="120"/>
        <w:jc w:val="both"/>
        <w:rPr>
          <w:rFonts w:cs="Calibri"/>
          <w:szCs w:val="20"/>
        </w:rPr>
      </w:pPr>
      <w:r>
        <w:rPr>
          <w:rFonts w:cs="Calibri"/>
          <w:szCs w:val="20"/>
        </w:rPr>
        <w:t>La p</w:t>
      </w:r>
      <w:r w:rsidR="00D3699C">
        <w:rPr>
          <w:rFonts w:cs="Calibri"/>
          <w:szCs w:val="20"/>
        </w:rPr>
        <w:t xml:space="preserve">roposition </w:t>
      </w:r>
      <w:r>
        <w:rPr>
          <w:rFonts w:cs="Calibri"/>
          <w:szCs w:val="20"/>
        </w:rPr>
        <w:t xml:space="preserve">est </w:t>
      </w:r>
      <w:r w:rsidR="00D3699C">
        <w:rPr>
          <w:rFonts w:cs="Calibri"/>
          <w:szCs w:val="20"/>
        </w:rPr>
        <w:t>acceptée par l’ensemble du Conseil.</w:t>
      </w:r>
    </w:p>
    <w:bookmarkEnd w:id="0"/>
    <w:p w:rsidR="00CA6087" w:rsidRPr="006F5062" w:rsidRDefault="00CA6087" w:rsidP="00CA6087">
      <w:pPr>
        <w:ind w:right="54"/>
        <w:jc w:val="both"/>
        <w:rPr>
          <w:rFonts w:cs="Calibri"/>
          <w:szCs w:val="20"/>
        </w:rPr>
      </w:pPr>
    </w:p>
    <w:p w:rsidR="00930989" w:rsidRDefault="00930989" w:rsidP="000E56B2">
      <w:pPr>
        <w:spacing w:after="240"/>
        <w:jc w:val="center"/>
        <w:rPr>
          <w:rFonts w:cs="Calibri"/>
          <w:szCs w:val="20"/>
          <w:u w:val="single"/>
        </w:rPr>
      </w:pPr>
      <w:r w:rsidRPr="00646CBD">
        <w:rPr>
          <w:rFonts w:cs="Calibri"/>
          <w:szCs w:val="20"/>
          <w:u w:val="single"/>
        </w:rPr>
        <w:t>AFFAIRES GENERALES</w:t>
      </w:r>
    </w:p>
    <w:p w:rsidR="00D3699C" w:rsidRPr="003F3EB4" w:rsidRDefault="00D3699C" w:rsidP="00D3699C">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Isolation des tuyauteries de l’école et de la mairie</w:t>
      </w:r>
    </w:p>
    <w:p w:rsidR="00D3699C" w:rsidRPr="00D3699C" w:rsidRDefault="00D3699C" w:rsidP="00D3699C">
      <w:pPr>
        <w:spacing w:before="120"/>
        <w:jc w:val="both"/>
        <w:rPr>
          <w:rFonts w:cs="Calibri"/>
          <w:szCs w:val="20"/>
        </w:rPr>
      </w:pPr>
      <w:r w:rsidRPr="00D3699C">
        <w:rPr>
          <w:rFonts w:cs="Calibri"/>
          <w:szCs w:val="20"/>
        </w:rPr>
        <w:t>Monsieur le Maire informe le Conseil que dans le cadre d’une opération de travaux à 1€ visant les économies d’énergie, la commune a été démarchée par la Société CONCEPT ENERGIE pour réaliser des travaux d’isolation des tuyauteries à l’école et à la mairie.</w:t>
      </w:r>
    </w:p>
    <w:p w:rsidR="00D3699C" w:rsidRDefault="00D3699C" w:rsidP="00D3699C">
      <w:pPr>
        <w:spacing w:before="120" w:after="240"/>
        <w:jc w:val="both"/>
        <w:rPr>
          <w:rFonts w:cs="Calibri"/>
          <w:szCs w:val="20"/>
        </w:rPr>
      </w:pPr>
      <w:r w:rsidRPr="00D3699C">
        <w:rPr>
          <w:rFonts w:cs="Calibri"/>
          <w:szCs w:val="20"/>
        </w:rPr>
        <w:t>Le total s’élève à 12 105,25€ TTC et ne sera facturé que pour 1€ à la collectivité.</w:t>
      </w:r>
    </w:p>
    <w:p w:rsidR="00D3699C" w:rsidRPr="003F3EB4" w:rsidRDefault="00D3699C" w:rsidP="00D3699C">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Surveillance des eaux de baignade</w:t>
      </w:r>
    </w:p>
    <w:p w:rsidR="00D3699C" w:rsidRPr="00D3699C" w:rsidRDefault="00D3699C" w:rsidP="00D3699C">
      <w:pPr>
        <w:spacing w:before="120"/>
        <w:jc w:val="both"/>
        <w:rPr>
          <w:rFonts w:cs="Calibri"/>
          <w:szCs w:val="20"/>
        </w:rPr>
      </w:pPr>
      <w:r w:rsidRPr="00D3699C">
        <w:rPr>
          <w:rFonts w:cs="Calibri"/>
          <w:szCs w:val="20"/>
        </w:rPr>
        <w:t xml:space="preserve">Monsieur le Maire </w:t>
      </w:r>
      <w:r>
        <w:rPr>
          <w:rFonts w:cs="Calibri"/>
          <w:szCs w:val="20"/>
        </w:rPr>
        <w:t>rappelle au</w:t>
      </w:r>
      <w:r w:rsidRPr="00D3699C">
        <w:rPr>
          <w:rFonts w:cs="Calibri"/>
          <w:szCs w:val="20"/>
        </w:rPr>
        <w:t xml:space="preserve"> Conseil </w:t>
      </w:r>
      <w:r>
        <w:rPr>
          <w:rFonts w:cs="Calibri"/>
          <w:szCs w:val="20"/>
        </w:rPr>
        <w:t>la mise en place de la surveillance au plan d’eau communal.</w:t>
      </w:r>
    </w:p>
    <w:p w:rsidR="00D3699C" w:rsidRDefault="00D3699C" w:rsidP="00FD2228">
      <w:pPr>
        <w:spacing w:before="120" w:after="120"/>
        <w:jc w:val="both"/>
        <w:rPr>
          <w:rFonts w:cs="Calibri"/>
          <w:szCs w:val="20"/>
        </w:rPr>
      </w:pPr>
      <w:r>
        <w:rPr>
          <w:rFonts w:cs="Calibri"/>
          <w:szCs w:val="20"/>
        </w:rPr>
        <w:t>Il indique qu</w:t>
      </w:r>
      <w:r w:rsidR="00926E6D">
        <w:rPr>
          <w:rFonts w:cs="Calibri"/>
          <w:szCs w:val="20"/>
        </w:rPr>
        <w:t>e celle-ci sera compromise pour 2021. En effet, il ne sera pas possible de procéder à un recrutement pour la saison estivale 2021.</w:t>
      </w:r>
    </w:p>
    <w:p w:rsidR="00926E6D" w:rsidRDefault="00926E6D" w:rsidP="00D3699C">
      <w:pPr>
        <w:spacing w:before="120" w:after="240"/>
        <w:jc w:val="both"/>
        <w:rPr>
          <w:rFonts w:cs="Calibri"/>
          <w:szCs w:val="20"/>
        </w:rPr>
      </w:pPr>
      <w:r>
        <w:rPr>
          <w:rFonts w:cs="Calibri"/>
          <w:szCs w:val="20"/>
        </w:rPr>
        <w:t xml:space="preserve">Le dossier </w:t>
      </w:r>
      <w:r w:rsidR="00577A16">
        <w:rPr>
          <w:rFonts w:cs="Calibri"/>
          <w:szCs w:val="20"/>
        </w:rPr>
        <w:t>sera</w:t>
      </w:r>
      <w:r>
        <w:rPr>
          <w:rFonts w:cs="Calibri"/>
          <w:szCs w:val="20"/>
        </w:rPr>
        <w:t xml:space="preserve"> repris pour</w:t>
      </w:r>
      <w:r w:rsidR="00FD2228">
        <w:rPr>
          <w:rFonts w:cs="Calibri"/>
          <w:szCs w:val="20"/>
        </w:rPr>
        <w:t xml:space="preserve"> une mise en conformité en 2022.</w:t>
      </w:r>
    </w:p>
    <w:p w:rsidR="00210492" w:rsidRPr="003F3EB4" w:rsidRDefault="003B4B79" w:rsidP="000E56B2">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Règlements logements sociaux</w:t>
      </w:r>
    </w:p>
    <w:p w:rsidR="002B2F2D" w:rsidRPr="002B2F2D" w:rsidRDefault="002B2F2D" w:rsidP="002B2F2D">
      <w:pPr>
        <w:pStyle w:val="Paragraphedeliste"/>
        <w:spacing w:before="120" w:after="120"/>
        <w:ind w:left="0"/>
        <w:jc w:val="both"/>
        <w:rPr>
          <w:rFonts w:cs="Calibri"/>
          <w:szCs w:val="20"/>
        </w:rPr>
      </w:pPr>
      <w:r w:rsidRPr="002B2F2D">
        <w:rPr>
          <w:rFonts w:cs="Calibri"/>
          <w:szCs w:val="20"/>
        </w:rPr>
        <w:t>Monsieur le Maire rappelle aux membres du conseil la location de logements sociaux par la commune et indique que les membres de la commission logements ont souligné l’absence d’un règlement intérieur à communiquer aux locataires.</w:t>
      </w:r>
    </w:p>
    <w:p w:rsidR="002B2F2D" w:rsidRPr="002B2F2D" w:rsidRDefault="002B2F2D" w:rsidP="002B2F2D">
      <w:pPr>
        <w:pStyle w:val="Paragraphedeliste"/>
        <w:spacing w:before="120" w:after="120"/>
        <w:ind w:left="0"/>
        <w:jc w:val="both"/>
        <w:rPr>
          <w:rFonts w:cs="Calibri"/>
          <w:szCs w:val="20"/>
        </w:rPr>
      </w:pPr>
      <w:r w:rsidRPr="002B2F2D">
        <w:rPr>
          <w:rFonts w:cs="Calibri"/>
          <w:szCs w:val="20"/>
        </w:rPr>
        <w:t>Séverine BREBION déléguée de la commission donne lecture d’un règlement intérieur proposé par les membres de la commission, joint en annexe de la présente délibération, précisant notamment les obligations du locataire, les règles d’hygiène et de sécurité à respecter, les règles de vie collectivité, l’utilisation des locaux communs, la présence des animaux dans les locaux.</w:t>
      </w:r>
    </w:p>
    <w:p w:rsidR="002B2F2D" w:rsidRPr="002B2F2D" w:rsidRDefault="002B2F2D" w:rsidP="002B2F2D">
      <w:pPr>
        <w:pStyle w:val="Paragraphedeliste"/>
        <w:spacing w:before="120" w:after="120"/>
        <w:ind w:left="0"/>
        <w:jc w:val="both"/>
        <w:rPr>
          <w:rFonts w:cs="Calibri"/>
          <w:szCs w:val="20"/>
        </w:rPr>
      </w:pPr>
      <w:r w:rsidRPr="002B2F2D">
        <w:rPr>
          <w:rFonts w:cs="Calibri"/>
          <w:szCs w:val="20"/>
        </w:rPr>
        <w:t>Monsieur le Maire demande l’avis du conseil sur cette proposition.</w:t>
      </w:r>
    </w:p>
    <w:p w:rsidR="002B2F2D" w:rsidRPr="00E86370" w:rsidRDefault="002B2F2D" w:rsidP="002B2F2D">
      <w:pPr>
        <w:spacing w:before="120"/>
        <w:ind w:right="567"/>
        <w:jc w:val="both"/>
        <w:rPr>
          <w:rFonts w:cs="Calibri"/>
          <w:b/>
          <w:bCs/>
          <w:szCs w:val="20"/>
        </w:rPr>
      </w:pPr>
      <w:r w:rsidRPr="00E86370">
        <w:rPr>
          <w:rFonts w:cs="Calibri"/>
          <w:b/>
          <w:bCs/>
          <w:szCs w:val="20"/>
        </w:rPr>
        <w:t xml:space="preserve">Le Conseil Municipal, après avoir pris connaissance du document et après en avoir délibéré, à l’unanimité : </w:t>
      </w:r>
    </w:p>
    <w:p w:rsidR="002B2F2D" w:rsidRPr="00E86370" w:rsidRDefault="002B2F2D" w:rsidP="002B2F2D">
      <w:pPr>
        <w:numPr>
          <w:ilvl w:val="0"/>
          <w:numId w:val="46"/>
        </w:numPr>
        <w:spacing w:before="120"/>
        <w:ind w:right="567"/>
        <w:jc w:val="both"/>
        <w:rPr>
          <w:rFonts w:cs="Calibri"/>
          <w:szCs w:val="20"/>
        </w:rPr>
      </w:pPr>
      <w:r w:rsidRPr="00E86370">
        <w:rPr>
          <w:rFonts w:cs="Calibri"/>
          <w:b/>
          <w:bCs/>
          <w:szCs w:val="20"/>
        </w:rPr>
        <w:t xml:space="preserve">ADOPTE </w:t>
      </w:r>
      <w:r w:rsidRPr="00E86370">
        <w:rPr>
          <w:rFonts w:cs="Calibri"/>
          <w:szCs w:val="20"/>
        </w:rPr>
        <w:t xml:space="preserve">le règlement intérieur tel qu’il est présenté qui entrera en vigueur à compter de la présente décision. </w:t>
      </w:r>
    </w:p>
    <w:p w:rsidR="0030363D" w:rsidRDefault="0030363D" w:rsidP="0030363D">
      <w:pPr>
        <w:tabs>
          <w:tab w:val="left" w:pos="851"/>
        </w:tabs>
        <w:ind w:left="567" w:right="23"/>
        <w:jc w:val="both"/>
        <w:outlineLvl w:val="0"/>
        <w:rPr>
          <w:rFonts w:ascii="Arial" w:hAnsi="Arial" w:cs="Arial"/>
          <w:b/>
          <w:bCs/>
          <w:szCs w:val="20"/>
        </w:rPr>
      </w:pPr>
    </w:p>
    <w:p w:rsidR="000E56B2" w:rsidRDefault="000E56B2" w:rsidP="000E56B2">
      <w:pPr>
        <w:pStyle w:val="Paragraphedeliste"/>
        <w:spacing w:before="120"/>
        <w:ind w:left="0"/>
        <w:jc w:val="right"/>
        <w:rPr>
          <w:rFonts w:cs="Calibri"/>
          <w:szCs w:val="20"/>
        </w:rPr>
      </w:pPr>
      <w:r>
        <w:rPr>
          <w:rFonts w:cs="Calibri"/>
          <w:szCs w:val="20"/>
        </w:rPr>
        <w:t xml:space="preserve">Délibération </w:t>
      </w:r>
      <w:r w:rsidR="0030363D">
        <w:rPr>
          <w:rFonts w:cs="Calibri"/>
          <w:szCs w:val="20"/>
        </w:rPr>
        <w:t>4</w:t>
      </w:r>
      <w:r w:rsidR="002B2F2D">
        <w:rPr>
          <w:rFonts w:cs="Calibri"/>
          <w:szCs w:val="20"/>
        </w:rPr>
        <w:t>8</w:t>
      </w:r>
      <w:r>
        <w:rPr>
          <w:rFonts w:cs="Calibri"/>
          <w:szCs w:val="20"/>
        </w:rPr>
        <w:t>-2021</w:t>
      </w:r>
    </w:p>
    <w:p w:rsidR="00C8779F" w:rsidRPr="003F3EB4" w:rsidRDefault="00FD2228" w:rsidP="00C8779F">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Relevés de compteur eau</w:t>
      </w:r>
    </w:p>
    <w:p w:rsidR="00FD2228" w:rsidRPr="00FD2228" w:rsidRDefault="00FD2228" w:rsidP="00FD2228">
      <w:pPr>
        <w:spacing w:before="120"/>
        <w:jc w:val="both"/>
        <w:rPr>
          <w:rFonts w:cs="Arial"/>
          <w:szCs w:val="20"/>
        </w:rPr>
      </w:pPr>
      <w:r>
        <w:rPr>
          <w:rFonts w:cs="Arial"/>
          <w:szCs w:val="20"/>
        </w:rPr>
        <w:t>Monsieur le Maire expose que l</w:t>
      </w:r>
      <w:r w:rsidRPr="00FD2228">
        <w:rPr>
          <w:rFonts w:cs="Arial"/>
          <w:szCs w:val="20"/>
        </w:rPr>
        <w:t xml:space="preserve">e relevé des compteurs d’eau a lieu habituellement sur trois semaines entre fin juin et début juillet. L’année dernière en raison de la crise sanitaire, il a été demandé par courrier aux usagers de communiquer à la mairie le relevé de leur compteur avant le 31 juillet. </w:t>
      </w:r>
    </w:p>
    <w:p w:rsidR="00FD2228" w:rsidRPr="00FD2228" w:rsidRDefault="00FD2228" w:rsidP="00FD2228">
      <w:pPr>
        <w:spacing w:before="120"/>
        <w:jc w:val="both"/>
        <w:rPr>
          <w:rFonts w:cs="Arial"/>
          <w:szCs w:val="20"/>
        </w:rPr>
      </w:pPr>
      <w:r w:rsidRPr="00FD2228">
        <w:rPr>
          <w:rFonts w:cs="Arial"/>
          <w:szCs w:val="20"/>
        </w:rPr>
        <w:t>Il est souligné que plusieurs rappels ont été envoyés par la mairie, et que des relevés arrivaient encore début octobre, d’où une facturation tardive.</w:t>
      </w:r>
    </w:p>
    <w:p w:rsidR="00FD2228" w:rsidRPr="00FD2228" w:rsidRDefault="00FD2228" w:rsidP="00FD2228">
      <w:pPr>
        <w:spacing w:before="120"/>
        <w:jc w:val="both"/>
        <w:rPr>
          <w:rFonts w:cs="Arial"/>
          <w:szCs w:val="20"/>
        </w:rPr>
      </w:pPr>
      <w:r w:rsidRPr="00FD2228">
        <w:rPr>
          <w:rFonts w:cs="Arial"/>
          <w:szCs w:val="20"/>
        </w:rPr>
        <w:t>Considérant l’évolution actuelle de la crise, il est demandé au conseil son avis sur le mode de relevé à mettre en place pour 2021, soit :</w:t>
      </w:r>
    </w:p>
    <w:p w:rsidR="00FD2228" w:rsidRPr="00FD2228" w:rsidRDefault="00FD2228" w:rsidP="00FD2228">
      <w:pPr>
        <w:pStyle w:val="Paragraphedeliste"/>
        <w:numPr>
          <w:ilvl w:val="0"/>
          <w:numId w:val="47"/>
        </w:numPr>
        <w:spacing w:before="120"/>
        <w:jc w:val="both"/>
        <w:rPr>
          <w:rFonts w:cs="Arial"/>
          <w:szCs w:val="20"/>
        </w:rPr>
      </w:pPr>
      <w:r w:rsidRPr="00FD2228">
        <w:rPr>
          <w:rFonts w:cs="Arial"/>
          <w:szCs w:val="20"/>
        </w:rPr>
        <w:lastRenderedPageBreak/>
        <w:t>Adresser un courrier aux usagers</w:t>
      </w:r>
      <w:r w:rsidR="00B41DED">
        <w:rPr>
          <w:rFonts w:cs="Arial"/>
          <w:szCs w:val="20"/>
        </w:rPr>
        <w:t>,</w:t>
      </w:r>
    </w:p>
    <w:p w:rsidR="00FD2228" w:rsidRPr="00FD2228" w:rsidRDefault="00FD2228" w:rsidP="00FD2228">
      <w:pPr>
        <w:pStyle w:val="Paragraphedeliste"/>
        <w:numPr>
          <w:ilvl w:val="0"/>
          <w:numId w:val="47"/>
        </w:numPr>
        <w:spacing w:before="120"/>
        <w:jc w:val="both"/>
        <w:rPr>
          <w:rFonts w:cs="Arial"/>
          <w:szCs w:val="20"/>
        </w:rPr>
      </w:pPr>
      <w:r w:rsidRPr="00FD2228">
        <w:rPr>
          <w:rFonts w:cs="Arial"/>
          <w:szCs w:val="20"/>
        </w:rPr>
        <w:t>Faire procéder aux relevés par un agent</w:t>
      </w:r>
      <w:r w:rsidR="00B41DED">
        <w:rPr>
          <w:rFonts w:cs="Arial"/>
          <w:szCs w:val="20"/>
        </w:rPr>
        <w:t>.</w:t>
      </w:r>
    </w:p>
    <w:p w:rsidR="00AE3C8C" w:rsidRDefault="00AE3C8C" w:rsidP="000E7F87">
      <w:pPr>
        <w:spacing w:before="120"/>
        <w:jc w:val="both"/>
        <w:rPr>
          <w:rFonts w:cs="Arial"/>
          <w:szCs w:val="20"/>
        </w:rPr>
      </w:pPr>
      <w:r>
        <w:rPr>
          <w:rFonts w:cs="Arial"/>
          <w:szCs w:val="20"/>
        </w:rPr>
        <w:t>Stéphanie TARRERIAS souligne</w:t>
      </w:r>
      <w:r w:rsidR="00FD2228">
        <w:rPr>
          <w:rFonts w:cs="Arial"/>
          <w:szCs w:val="20"/>
        </w:rPr>
        <w:t xml:space="preserve"> que l’emploi du temps de l’agent habituellement en charge d’effectuer cette tâche</w:t>
      </w:r>
      <w:r>
        <w:rPr>
          <w:rFonts w:cs="Arial"/>
          <w:szCs w:val="20"/>
        </w:rPr>
        <w:t xml:space="preserve"> a été remanié en raison du départ de Mme LAMAISON et de la charge de travail supplémentaires due à la mise en place des mesures sanitaires.</w:t>
      </w:r>
    </w:p>
    <w:p w:rsidR="00AE3C8C" w:rsidRDefault="00AE3C8C" w:rsidP="000E7F87">
      <w:pPr>
        <w:spacing w:before="120"/>
        <w:jc w:val="both"/>
        <w:rPr>
          <w:rFonts w:cs="Arial"/>
          <w:szCs w:val="20"/>
        </w:rPr>
      </w:pPr>
      <w:r>
        <w:rPr>
          <w:rFonts w:cs="Arial"/>
          <w:szCs w:val="20"/>
        </w:rPr>
        <w:t>Après concertation, il est retenu d’adresser des courriers aux usagers.</w:t>
      </w:r>
    </w:p>
    <w:p w:rsidR="00520FAA" w:rsidRPr="000E7F87" w:rsidRDefault="00520FAA" w:rsidP="000E7F87">
      <w:pPr>
        <w:spacing w:before="120"/>
        <w:jc w:val="both"/>
        <w:rPr>
          <w:rFonts w:cs="Arial"/>
          <w:szCs w:val="20"/>
        </w:rPr>
      </w:pPr>
    </w:p>
    <w:p w:rsidR="00212DEE" w:rsidRPr="003F3EB4" w:rsidRDefault="00AE3C8C" w:rsidP="000E56B2">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Numérotation des rues</w:t>
      </w:r>
    </w:p>
    <w:p w:rsidR="00DC14C2" w:rsidRPr="0004502C" w:rsidRDefault="00DC14C2" w:rsidP="000E56B2">
      <w:pPr>
        <w:rPr>
          <w:rFonts w:cs="Calibri"/>
          <w:szCs w:val="20"/>
        </w:rPr>
      </w:pPr>
    </w:p>
    <w:p w:rsidR="00AE3C8C" w:rsidRPr="00AE3C8C" w:rsidRDefault="00AE3C8C" w:rsidP="00AE3C8C">
      <w:pPr>
        <w:spacing w:before="120" w:after="120"/>
        <w:jc w:val="both"/>
        <w:rPr>
          <w:rFonts w:cs="Calibri"/>
          <w:szCs w:val="20"/>
        </w:rPr>
      </w:pPr>
      <w:bookmarkStart w:id="1" w:name="_Hlk60762980"/>
      <w:bookmarkStart w:id="2" w:name="_Hlk56606229"/>
      <w:r w:rsidRPr="00AE3C8C">
        <w:rPr>
          <w:rFonts w:cs="Calibri"/>
          <w:szCs w:val="20"/>
        </w:rPr>
        <w:t>Monsieur le Maire donne la parole à Alexandre BERTRAND pour rendre compte de la 1ère réunion qui s’est tenue en mairie mardi pour la numérotation des rues.</w:t>
      </w:r>
    </w:p>
    <w:p w:rsidR="0025517A" w:rsidRDefault="002155C4" w:rsidP="00C24117">
      <w:pPr>
        <w:spacing w:before="120"/>
        <w:ind w:right="54"/>
        <w:jc w:val="both"/>
        <w:rPr>
          <w:rFonts w:cs="Calibri"/>
          <w:szCs w:val="20"/>
        </w:rPr>
      </w:pPr>
      <w:r>
        <w:rPr>
          <w:rFonts w:cs="Calibri"/>
          <w:szCs w:val="20"/>
        </w:rPr>
        <w:t>Alexandre BERTRAND</w:t>
      </w:r>
      <w:r w:rsidR="0025517A">
        <w:rPr>
          <w:rFonts w:cs="Calibri"/>
          <w:szCs w:val="20"/>
        </w:rPr>
        <w:t xml:space="preserve"> informe le conseil des </w:t>
      </w:r>
      <w:r>
        <w:rPr>
          <w:rFonts w:cs="Calibri"/>
          <w:szCs w:val="20"/>
        </w:rPr>
        <w:t>propositions exposées par Mme PARIS du service de La Poste</w:t>
      </w:r>
      <w:r w:rsidR="0025517A">
        <w:rPr>
          <w:rFonts w:cs="Calibri"/>
          <w:szCs w:val="20"/>
        </w:rPr>
        <w:t>.</w:t>
      </w:r>
    </w:p>
    <w:p w:rsidR="0025517A" w:rsidRDefault="0025517A" w:rsidP="001930FF">
      <w:pPr>
        <w:ind w:right="54"/>
        <w:jc w:val="both"/>
        <w:rPr>
          <w:rFonts w:cs="Calibri"/>
          <w:szCs w:val="20"/>
        </w:rPr>
      </w:pPr>
      <w:r>
        <w:rPr>
          <w:rFonts w:cs="Calibri"/>
          <w:szCs w:val="20"/>
        </w:rPr>
        <w:t>A savoir :</w:t>
      </w:r>
    </w:p>
    <w:p w:rsidR="0025517A" w:rsidRDefault="001930FF" w:rsidP="001930FF">
      <w:pPr>
        <w:numPr>
          <w:ilvl w:val="0"/>
          <w:numId w:val="44"/>
        </w:numPr>
        <w:ind w:left="284" w:right="54" w:hanging="218"/>
        <w:jc w:val="both"/>
        <w:rPr>
          <w:rFonts w:cs="Calibri"/>
          <w:szCs w:val="20"/>
        </w:rPr>
      </w:pPr>
      <w:r>
        <w:rPr>
          <w:rFonts w:cs="Calibri"/>
          <w:szCs w:val="20"/>
        </w:rPr>
        <w:t>La n</w:t>
      </w:r>
      <w:r w:rsidR="0025517A">
        <w:rPr>
          <w:rFonts w:cs="Calibri"/>
          <w:szCs w:val="20"/>
        </w:rPr>
        <w:t>umérotation classique</w:t>
      </w:r>
      <w:r>
        <w:rPr>
          <w:rFonts w:cs="Calibri"/>
          <w:szCs w:val="20"/>
        </w:rPr>
        <w:t xml:space="preserve"> : </w:t>
      </w:r>
      <w:r w:rsidR="0025517A">
        <w:rPr>
          <w:rFonts w:cs="Calibri"/>
          <w:szCs w:val="20"/>
        </w:rPr>
        <w:t>numérotation continue depuis le début d’une voie</w:t>
      </w:r>
    </w:p>
    <w:p w:rsidR="001930FF" w:rsidRPr="001930FF" w:rsidRDefault="001930FF" w:rsidP="001930FF">
      <w:pPr>
        <w:numPr>
          <w:ilvl w:val="0"/>
          <w:numId w:val="44"/>
        </w:numPr>
        <w:ind w:left="284" w:right="54" w:hanging="218"/>
        <w:jc w:val="both"/>
        <w:rPr>
          <w:rFonts w:cs="Calibri"/>
          <w:szCs w:val="20"/>
        </w:rPr>
      </w:pPr>
      <w:r>
        <w:rPr>
          <w:rFonts w:cs="Calibri"/>
          <w:szCs w:val="20"/>
        </w:rPr>
        <w:t>La numérotation métrique : chaque numéro représente une distance en mètres le séparant du début de la voie</w:t>
      </w:r>
    </w:p>
    <w:p w:rsidR="00C24117" w:rsidRDefault="001930FF" w:rsidP="00C24117">
      <w:pPr>
        <w:spacing w:before="120"/>
        <w:ind w:right="54"/>
        <w:jc w:val="both"/>
        <w:rPr>
          <w:rFonts w:cs="Calibri"/>
          <w:szCs w:val="20"/>
        </w:rPr>
      </w:pPr>
      <w:r>
        <w:rPr>
          <w:rFonts w:cs="Calibri"/>
          <w:szCs w:val="20"/>
        </w:rPr>
        <w:t>Elle suggère la deuxième solution, précisant que cela impliquera un changement des numéros.</w:t>
      </w:r>
    </w:p>
    <w:p w:rsidR="00FE23D9" w:rsidRDefault="001930FF" w:rsidP="00C24117">
      <w:pPr>
        <w:spacing w:before="120"/>
        <w:ind w:right="54"/>
        <w:jc w:val="both"/>
        <w:rPr>
          <w:rFonts w:cs="Calibri"/>
          <w:szCs w:val="20"/>
        </w:rPr>
      </w:pPr>
      <w:r>
        <w:rPr>
          <w:rFonts w:cs="Calibri"/>
          <w:szCs w:val="20"/>
        </w:rPr>
        <w:t xml:space="preserve">Alexandre BERTRAND indique que la question </w:t>
      </w:r>
      <w:r w:rsidR="00FE23D9">
        <w:rPr>
          <w:rFonts w:cs="Calibri"/>
          <w:szCs w:val="20"/>
        </w:rPr>
        <w:t>de l’existant devra être soulevée.</w:t>
      </w:r>
    </w:p>
    <w:p w:rsidR="001930FF" w:rsidRPr="006F5062" w:rsidRDefault="001930FF" w:rsidP="00C24117">
      <w:pPr>
        <w:spacing w:before="120"/>
        <w:ind w:right="54"/>
        <w:jc w:val="both"/>
        <w:rPr>
          <w:rFonts w:cs="Calibri"/>
          <w:szCs w:val="20"/>
        </w:rPr>
      </w:pPr>
      <w:r>
        <w:rPr>
          <w:rFonts w:cs="Calibri"/>
          <w:szCs w:val="20"/>
        </w:rPr>
        <w:t>La prochaine réunion aura lieu le 15 juin 2021 à 15h00.</w:t>
      </w:r>
    </w:p>
    <w:p w:rsidR="00C24117" w:rsidRPr="006F5062" w:rsidRDefault="00C24117" w:rsidP="00C24117">
      <w:pPr>
        <w:tabs>
          <w:tab w:val="left" w:pos="851"/>
        </w:tabs>
        <w:spacing w:before="120"/>
        <w:ind w:left="1134" w:right="23"/>
        <w:jc w:val="both"/>
        <w:outlineLvl w:val="0"/>
        <w:rPr>
          <w:rFonts w:cs="Calibri"/>
          <w:b/>
          <w:bCs/>
          <w:szCs w:val="20"/>
        </w:rPr>
      </w:pPr>
    </w:p>
    <w:p w:rsidR="00930989" w:rsidRPr="003F3EB4" w:rsidRDefault="00270FCE" w:rsidP="00930989">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Projet éolien</w:t>
      </w:r>
    </w:p>
    <w:bookmarkEnd w:id="1"/>
    <w:p w:rsidR="0073473B" w:rsidRDefault="00D97276" w:rsidP="00270FCE">
      <w:pPr>
        <w:spacing w:before="120" w:after="120"/>
        <w:rPr>
          <w:rFonts w:cs="Calibri"/>
          <w:bCs/>
          <w:szCs w:val="20"/>
        </w:rPr>
      </w:pPr>
      <w:r w:rsidRPr="00D97276">
        <w:rPr>
          <w:rFonts w:cs="Calibri"/>
          <w:bCs/>
          <w:szCs w:val="20"/>
        </w:rPr>
        <w:t xml:space="preserve">Monsieur le Maire </w:t>
      </w:r>
      <w:r w:rsidR="004B4F5E">
        <w:rPr>
          <w:rFonts w:cs="Calibri"/>
          <w:bCs/>
          <w:szCs w:val="20"/>
        </w:rPr>
        <w:t xml:space="preserve">informe le conseil </w:t>
      </w:r>
      <w:r w:rsidR="00270FCE">
        <w:rPr>
          <w:rFonts w:cs="Calibri"/>
          <w:bCs/>
          <w:szCs w:val="20"/>
        </w:rPr>
        <w:t>que la société INNERGEX démarche la collectivité pour l’installation d’un projet éolien sur une zone identifiée qui concerne les communes de Chabreloche, Viscomtat et Noirétable.</w:t>
      </w:r>
    </w:p>
    <w:p w:rsidR="00371A33" w:rsidRDefault="00270FCE" w:rsidP="00C24FD3">
      <w:pPr>
        <w:spacing w:before="120" w:after="120"/>
        <w:jc w:val="both"/>
        <w:rPr>
          <w:rFonts w:cs="Calibri"/>
          <w:bCs/>
          <w:szCs w:val="20"/>
        </w:rPr>
      </w:pPr>
      <w:r>
        <w:rPr>
          <w:rFonts w:cs="Calibri"/>
          <w:bCs/>
          <w:szCs w:val="20"/>
        </w:rPr>
        <w:t xml:space="preserve">Il précise que ce type d’installation est très règlementée, en raison des nuisances sonores et visuelles notamment, et </w:t>
      </w:r>
      <w:r w:rsidR="00371A33">
        <w:rPr>
          <w:rFonts w:cs="Calibri"/>
          <w:bCs/>
          <w:szCs w:val="20"/>
        </w:rPr>
        <w:t>que l</w:t>
      </w:r>
      <w:r w:rsidR="00371A33" w:rsidRPr="00371A33">
        <w:rPr>
          <w:rFonts w:cs="Calibri"/>
          <w:bCs/>
          <w:szCs w:val="20"/>
        </w:rPr>
        <w:t>a loi impose le</w:t>
      </w:r>
      <w:r w:rsidR="00371A33">
        <w:rPr>
          <w:rFonts w:cs="Calibri"/>
          <w:bCs/>
          <w:szCs w:val="20"/>
        </w:rPr>
        <w:t>ur</w:t>
      </w:r>
      <w:r w:rsidR="00371A33" w:rsidRPr="00371A33">
        <w:rPr>
          <w:rFonts w:cs="Calibri"/>
          <w:bCs/>
          <w:szCs w:val="20"/>
        </w:rPr>
        <w:t xml:space="preserve"> démantèlement </w:t>
      </w:r>
      <w:r w:rsidR="00371A33">
        <w:rPr>
          <w:rFonts w:cs="Calibri"/>
          <w:bCs/>
          <w:szCs w:val="20"/>
        </w:rPr>
        <w:t>lorsqu’elles sont</w:t>
      </w:r>
      <w:r w:rsidR="00371A33" w:rsidRPr="00371A33">
        <w:rPr>
          <w:rFonts w:cs="Calibri"/>
          <w:bCs/>
          <w:szCs w:val="20"/>
        </w:rPr>
        <w:t xml:space="preserve"> en fin de vie</w:t>
      </w:r>
      <w:r w:rsidR="00371A33">
        <w:rPr>
          <w:rFonts w:cs="Calibri"/>
          <w:bCs/>
          <w:szCs w:val="20"/>
        </w:rPr>
        <w:t xml:space="preserve"> (</w:t>
      </w:r>
      <w:r w:rsidR="00371A33" w:rsidRPr="00371A33">
        <w:rPr>
          <w:rFonts w:cs="Calibri"/>
          <w:bCs/>
          <w:szCs w:val="20"/>
        </w:rPr>
        <w:t>leur durée est estimée à une vingtaine d’années</w:t>
      </w:r>
      <w:r w:rsidR="00371A33">
        <w:rPr>
          <w:rFonts w:cs="Calibri"/>
          <w:bCs/>
          <w:szCs w:val="20"/>
        </w:rPr>
        <w:t>). De la documentation peut être mise à disposition.</w:t>
      </w:r>
    </w:p>
    <w:p w:rsidR="00371A33" w:rsidRDefault="00371A33" w:rsidP="00371A33">
      <w:pPr>
        <w:spacing w:before="120" w:after="240"/>
        <w:rPr>
          <w:rFonts w:cs="Calibri"/>
          <w:bCs/>
          <w:szCs w:val="20"/>
        </w:rPr>
      </w:pPr>
      <w:r>
        <w:rPr>
          <w:rFonts w:cs="Calibri"/>
          <w:bCs/>
          <w:szCs w:val="20"/>
        </w:rPr>
        <w:t>Aucune décision n’est à prendre dans l’immédiat. Une prochaine réunion aura lieu avec le Parc Livradois Forez.</w:t>
      </w:r>
    </w:p>
    <w:p w:rsidR="00371A33" w:rsidRPr="003F3EB4" w:rsidRDefault="00371A33" w:rsidP="00371A33">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Organisation des élections scrutin des 20 et 27 juin 2021</w:t>
      </w:r>
    </w:p>
    <w:p w:rsidR="001C1013" w:rsidRPr="001C1013" w:rsidRDefault="001C1013" w:rsidP="001C1013">
      <w:pPr>
        <w:spacing w:before="120" w:after="120"/>
        <w:jc w:val="both"/>
        <w:rPr>
          <w:rFonts w:cs="Calibri"/>
          <w:bCs/>
          <w:szCs w:val="20"/>
        </w:rPr>
      </w:pPr>
      <w:r w:rsidRPr="001C1013">
        <w:rPr>
          <w:rFonts w:cs="Calibri"/>
          <w:bCs/>
          <w:szCs w:val="20"/>
        </w:rPr>
        <w:t>Monsieur le Maire rappelle au conseil les scrutins des 20 et 27 juin 2021 relatifs aux élections Départementales et Régionales.</w:t>
      </w:r>
    </w:p>
    <w:p w:rsidR="001C1013" w:rsidRPr="001C1013" w:rsidRDefault="001C1013" w:rsidP="001C1013">
      <w:pPr>
        <w:spacing w:before="120" w:after="120"/>
        <w:jc w:val="both"/>
        <w:rPr>
          <w:rFonts w:cs="Calibri"/>
          <w:bCs/>
          <w:szCs w:val="20"/>
        </w:rPr>
      </w:pPr>
      <w:r w:rsidRPr="001C1013">
        <w:rPr>
          <w:rFonts w:cs="Calibri"/>
          <w:bCs/>
          <w:szCs w:val="20"/>
        </w:rPr>
        <w:t>Considérant le calendrier de déconfinement en vigueur et les directives reçues de la Préfecture, il y lieu d’organiser :</w:t>
      </w:r>
    </w:p>
    <w:p w:rsidR="001C1013" w:rsidRPr="001C1013" w:rsidRDefault="001C1013" w:rsidP="001C1013">
      <w:pPr>
        <w:pStyle w:val="Paragraphedeliste"/>
        <w:numPr>
          <w:ilvl w:val="0"/>
          <w:numId w:val="49"/>
        </w:numPr>
        <w:spacing w:before="120" w:after="120"/>
        <w:ind w:left="567"/>
        <w:jc w:val="both"/>
        <w:rPr>
          <w:rFonts w:cs="Calibri"/>
          <w:bCs/>
          <w:szCs w:val="20"/>
        </w:rPr>
      </w:pPr>
      <w:r w:rsidRPr="001C1013">
        <w:rPr>
          <w:rFonts w:cs="Calibri"/>
          <w:bCs/>
          <w:szCs w:val="20"/>
        </w:rPr>
        <w:t>La mise en place des bureaux de vote. Pour information une demande a été adressée à la Préfecture pour déplacer les bureaux de vote dans la salle Fernand Bernard, nous sommes toujours en attente de l’arrêté de la Préfecture</w:t>
      </w:r>
      <w:r w:rsidR="00BD36E8">
        <w:rPr>
          <w:rFonts w:cs="Calibri"/>
          <w:bCs/>
          <w:szCs w:val="20"/>
        </w:rPr>
        <w:t>,</w:t>
      </w:r>
    </w:p>
    <w:p w:rsidR="001C1013" w:rsidRDefault="001C1013" w:rsidP="001C1013">
      <w:pPr>
        <w:pStyle w:val="Paragraphedeliste"/>
        <w:numPr>
          <w:ilvl w:val="0"/>
          <w:numId w:val="49"/>
        </w:numPr>
        <w:spacing w:before="240" w:after="120"/>
        <w:ind w:left="567"/>
        <w:jc w:val="both"/>
        <w:rPr>
          <w:rFonts w:cs="Calibri"/>
          <w:bCs/>
          <w:szCs w:val="20"/>
        </w:rPr>
      </w:pPr>
      <w:r w:rsidRPr="001C1013">
        <w:rPr>
          <w:rFonts w:cs="Calibri"/>
          <w:bCs/>
          <w:szCs w:val="20"/>
        </w:rPr>
        <w:t>Les tours de permanences des élus et assesseurs pour leur tenue.</w:t>
      </w:r>
    </w:p>
    <w:p w:rsidR="001C1013" w:rsidRDefault="001C1013" w:rsidP="001C1013">
      <w:pPr>
        <w:pStyle w:val="Paragraphedeliste"/>
        <w:spacing w:before="240" w:after="120"/>
        <w:ind w:left="0"/>
        <w:jc w:val="both"/>
        <w:rPr>
          <w:rFonts w:cs="Calibri"/>
          <w:bCs/>
          <w:szCs w:val="20"/>
        </w:rPr>
      </w:pPr>
    </w:p>
    <w:p w:rsidR="001C1013" w:rsidRDefault="001C1013" w:rsidP="001C1013">
      <w:pPr>
        <w:pStyle w:val="Paragraphedeliste"/>
        <w:spacing w:before="240" w:after="120"/>
        <w:ind w:left="0"/>
        <w:jc w:val="both"/>
        <w:rPr>
          <w:rFonts w:cs="Calibri"/>
          <w:bCs/>
          <w:szCs w:val="20"/>
        </w:rPr>
      </w:pPr>
      <w:r>
        <w:rPr>
          <w:rFonts w:cs="Calibri"/>
          <w:bCs/>
          <w:szCs w:val="20"/>
        </w:rPr>
        <w:t xml:space="preserve">Chaque membre du conseil informe de sa disponibilité </w:t>
      </w:r>
      <w:r w:rsidR="00EE0301">
        <w:rPr>
          <w:rFonts w:cs="Calibri"/>
          <w:bCs/>
          <w:szCs w:val="20"/>
        </w:rPr>
        <w:t>pour les tours de de présence sur les deux journées.</w:t>
      </w:r>
    </w:p>
    <w:p w:rsidR="00EE0301" w:rsidRPr="003F3EB4" w:rsidRDefault="00EE0301" w:rsidP="00EE0301">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Questions diverses</w:t>
      </w:r>
    </w:p>
    <w:p w:rsidR="00EE0301" w:rsidRPr="00C71CD7" w:rsidRDefault="00EE0301" w:rsidP="00EE0301">
      <w:pPr>
        <w:pStyle w:val="Paragraphedeliste"/>
        <w:numPr>
          <w:ilvl w:val="0"/>
          <w:numId w:val="44"/>
        </w:numPr>
        <w:spacing w:before="240" w:after="120"/>
        <w:ind w:left="284" w:hanging="284"/>
        <w:jc w:val="both"/>
        <w:rPr>
          <w:rFonts w:cs="Calibri"/>
          <w:bCs/>
          <w:szCs w:val="20"/>
        </w:rPr>
      </w:pPr>
      <w:r>
        <w:rPr>
          <w:rFonts w:cs="Calibri"/>
          <w:szCs w:val="20"/>
        </w:rPr>
        <w:t>Monsieur le Maire informe que l’installation des forains pour la fête patronale dépendra de la décision du Préfet</w:t>
      </w:r>
      <w:r w:rsidR="00A500BF">
        <w:rPr>
          <w:rFonts w:cs="Calibri"/>
          <w:szCs w:val="20"/>
        </w:rPr>
        <w:t>,</w:t>
      </w:r>
      <w:r>
        <w:rPr>
          <w:rFonts w:cs="Calibri"/>
          <w:szCs w:val="20"/>
        </w:rPr>
        <w:t xml:space="preserve"> qui n’est pas encore connue. </w:t>
      </w:r>
      <w:r w:rsidR="00A500BF">
        <w:rPr>
          <w:rFonts w:cs="Calibri"/>
          <w:szCs w:val="20"/>
        </w:rPr>
        <w:t xml:space="preserve">Il suppose qu’elle sera autorisée avec les mêmes </w:t>
      </w:r>
      <w:r w:rsidR="00C24FD3">
        <w:rPr>
          <w:rFonts w:cs="Calibri"/>
          <w:szCs w:val="20"/>
        </w:rPr>
        <w:t>conditions</w:t>
      </w:r>
      <w:r w:rsidR="00A500BF">
        <w:rPr>
          <w:rFonts w:cs="Calibri"/>
          <w:szCs w:val="20"/>
        </w:rPr>
        <w:t xml:space="preserve"> qu’en 2020.</w:t>
      </w:r>
    </w:p>
    <w:p w:rsidR="00A500BF" w:rsidRPr="00C71CD7" w:rsidRDefault="00A500BF" w:rsidP="00C71CD7">
      <w:pPr>
        <w:numPr>
          <w:ilvl w:val="0"/>
          <w:numId w:val="11"/>
        </w:numPr>
        <w:tabs>
          <w:tab w:val="left" w:pos="284"/>
          <w:tab w:val="left" w:pos="567"/>
        </w:tabs>
        <w:spacing w:after="120"/>
        <w:ind w:left="284" w:right="51" w:hanging="284"/>
        <w:jc w:val="both"/>
        <w:rPr>
          <w:rFonts w:cs="Calibri"/>
          <w:bCs/>
          <w:szCs w:val="20"/>
        </w:rPr>
      </w:pPr>
      <w:r>
        <w:rPr>
          <w:rFonts w:cs="Calibri"/>
          <w:szCs w:val="20"/>
        </w:rPr>
        <w:t>Il rappelle le sinistre survenu à la salle Jazzy le 24 mars dernier. L’expertise a eu lieu en présence de toutes les parties concernées. L’entreprise Extrat, qui est intervenue pour mettre le bâtiment hors d’eau et a établi les devis de réparation des dégâts occasionnés, était présente également</w:t>
      </w:r>
      <w:r w:rsidR="002F614C">
        <w:rPr>
          <w:rFonts w:cs="Calibri"/>
          <w:szCs w:val="20"/>
        </w:rPr>
        <w:t xml:space="preserve">. </w:t>
      </w:r>
      <w:r>
        <w:rPr>
          <w:rFonts w:cs="Calibri"/>
          <w:szCs w:val="20"/>
        </w:rPr>
        <w:t xml:space="preserve">Christian GENEST délégué pour représenter la commune, informe le conseil que </w:t>
      </w:r>
      <w:r w:rsidR="002F614C">
        <w:rPr>
          <w:rFonts w:cs="Calibri"/>
          <w:szCs w:val="20"/>
        </w:rPr>
        <w:t xml:space="preserve">les experts se sont accordés sur l’origine du sinistre et ont constaté les dommages. L’expert représentant l’assureur de la commune a donné son accord pour le </w:t>
      </w:r>
      <w:r w:rsidR="002F614C" w:rsidRPr="00C71CD7">
        <w:rPr>
          <w:rFonts w:cs="Calibri"/>
          <w:bCs/>
          <w:szCs w:val="20"/>
        </w:rPr>
        <w:lastRenderedPageBreak/>
        <w:t>commencement des travaux et le versement d’une avance de 50% sur le montant des devis. Le solde sera versé sur production des factures.</w:t>
      </w:r>
    </w:p>
    <w:p w:rsidR="002F614C" w:rsidRPr="00C71CD7" w:rsidRDefault="002F614C" w:rsidP="00C71CD7">
      <w:pPr>
        <w:numPr>
          <w:ilvl w:val="0"/>
          <w:numId w:val="11"/>
        </w:numPr>
        <w:tabs>
          <w:tab w:val="left" w:pos="284"/>
          <w:tab w:val="left" w:pos="567"/>
        </w:tabs>
        <w:spacing w:after="120"/>
        <w:ind w:left="284" w:right="51" w:hanging="284"/>
        <w:jc w:val="both"/>
        <w:rPr>
          <w:rFonts w:cs="Calibri"/>
          <w:bCs/>
          <w:szCs w:val="20"/>
        </w:rPr>
      </w:pPr>
      <w:r w:rsidRPr="00C71CD7">
        <w:rPr>
          <w:rFonts w:cs="Calibri"/>
          <w:bCs/>
          <w:szCs w:val="20"/>
        </w:rPr>
        <w:t>Monique GOUTEY en charge de la gestion des salles municipales, indique qu’elle doit faire une visite de la salle Jazzy avec le Club de Judo de La Monnerie qui envisage de transférer son activité à Chabreloche. Christian GENEST dit qu’il l’informera de la disponibilité de la salle dès que les travaux seront terminés.</w:t>
      </w:r>
    </w:p>
    <w:p w:rsidR="002F614C" w:rsidRPr="002F614C" w:rsidRDefault="002F614C" w:rsidP="00C64D01">
      <w:pPr>
        <w:numPr>
          <w:ilvl w:val="0"/>
          <w:numId w:val="11"/>
        </w:numPr>
        <w:tabs>
          <w:tab w:val="left" w:pos="284"/>
          <w:tab w:val="left" w:pos="567"/>
        </w:tabs>
        <w:spacing w:after="120"/>
        <w:ind w:left="284" w:right="51" w:hanging="284"/>
        <w:jc w:val="both"/>
        <w:rPr>
          <w:rFonts w:cs="Calibri"/>
          <w:bCs/>
          <w:szCs w:val="20"/>
        </w:rPr>
      </w:pPr>
      <w:r>
        <w:rPr>
          <w:rFonts w:cs="Calibri"/>
          <w:szCs w:val="20"/>
        </w:rPr>
        <w:t>Monsieur le Maire informe le conseil qu’il a pris contact avec Madame MARTINOT</w:t>
      </w:r>
      <w:r w:rsidR="00C71CD7">
        <w:rPr>
          <w:rFonts w:cs="Calibri"/>
          <w:szCs w:val="20"/>
        </w:rPr>
        <w:t xml:space="preserve">, propriétaire avec sa famille du bâtiment où se situait anciennement la Boulangerie ROSE. Elle est vendeuse et doit venir à Chabreloche début juin. Monsieur le Maire la recevra. Une visite est prévue. Il propose à Séverine BREBION </w:t>
      </w:r>
      <w:r w:rsidR="00C71CD7" w:rsidRPr="00C64D01">
        <w:rPr>
          <w:rFonts w:cs="Calibri"/>
          <w:bCs/>
          <w:szCs w:val="20"/>
        </w:rPr>
        <w:t xml:space="preserve">d’être présente. </w:t>
      </w:r>
    </w:p>
    <w:p w:rsidR="002F614C" w:rsidRPr="00141F13" w:rsidRDefault="00C71CD7" w:rsidP="00C64D01">
      <w:pPr>
        <w:numPr>
          <w:ilvl w:val="0"/>
          <w:numId w:val="11"/>
        </w:numPr>
        <w:tabs>
          <w:tab w:val="left" w:pos="284"/>
          <w:tab w:val="left" w:pos="567"/>
        </w:tabs>
        <w:spacing w:after="120"/>
        <w:ind w:left="284" w:right="51" w:hanging="284"/>
        <w:jc w:val="both"/>
        <w:rPr>
          <w:rFonts w:cs="Calibri"/>
          <w:bCs/>
          <w:szCs w:val="20"/>
        </w:rPr>
      </w:pPr>
      <w:r w:rsidRPr="00141F13">
        <w:rPr>
          <w:rFonts w:cs="Calibri"/>
          <w:bCs/>
          <w:szCs w:val="20"/>
        </w:rPr>
        <w:t>Il informe le conseil</w:t>
      </w:r>
      <w:r w:rsidR="00C64D01" w:rsidRPr="00141F13">
        <w:rPr>
          <w:rFonts w:cs="Calibri"/>
          <w:bCs/>
          <w:szCs w:val="20"/>
        </w:rPr>
        <w:t xml:space="preserve"> de</w:t>
      </w:r>
      <w:r w:rsidRPr="00141F13">
        <w:rPr>
          <w:rFonts w:cs="Calibri"/>
          <w:bCs/>
          <w:szCs w:val="20"/>
        </w:rPr>
        <w:t xml:space="preserve"> l’installation du WIFI le 27 mai prochain à la salle des associations. Il n’y a pas de surcoût à prévoir au budget en matière d’abonnement.</w:t>
      </w:r>
    </w:p>
    <w:bookmarkEnd w:id="2"/>
    <w:p w:rsidR="000B2232" w:rsidRPr="00141F13"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141F13">
        <w:rPr>
          <w:rFonts w:cs="Calibri"/>
          <w:b/>
          <w:bCs/>
          <w:iCs/>
          <w:szCs w:val="20"/>
        </w:rPr>
        <w:t>Compte rendu Réunions extérieures</w:t>
      </w:r>
      <w:r w:rsidR="00440D3A" w:rsidRPr="00141F13">
        <w:rPr>
          <w:rFonts w:cs="Calibri"/>
          <w:b/>
          <w:bCs/>
          <w:iCs/>
          <w:szCs w:val="20"/>
        </w:rPr>
        <w:t>-</w:t>
      </w:r>
      <w:r w:rsidR="007A0FF0" w:rsidRPr="00141F13">
        <w:rPr>
          <w:rFonts w:cs="Calibri"/>
          <w:b/>
          <w:bCs/>
          <w:iCs/>
          <w:szCs w:val="20"/>
        </w:rPr>
        <w:t>réunions des C</w:t>
      </w:r>
      <w:r w:rsidR="008B4CC3" w:rsidRPr="00141F13">
        <w:rPr>
          <w:rFonts w:cs="Calibri"/>
          <w:b/>
          <w:bCs/>
          <w:iCs/>
          <w:szCs w:val="20"/>
        </w:rPr>
        <w:t>ommissions</w:t>
      </w:r>
      <w:r w:rsidR="00AA3204" w:rsidRPr="00141F13">
        <w:rPr>
          <w:rFonts w:cs="Calibri"/>
          <w:b/>
          <w:bCs/>
          <w:iCs/>
          <w:szCs w:val="20"/>
        </w:rPr>
        <w:t>–</w:t>
      </w:r>
      <w:r w:rsidR="00440D3A" w:rsidRPr="00141F13">
        <w:rPr>
          <w:rFonts w:cs="Calibri"/>
          <w:b/>
          <w:bCs/>
          <w:iCs/>
          <w:szCs w:val="20"/>
        </w:rPr>
        <w:t xml:space="preserve"> informations</w:t>
      </w:r>
    </w:p>
    <w:p w:rsidR="002B1721" w:rsidRPr="00141F13" w:rsidRDefault="005E0FA7" w:rsidP="00AA3204">
      <w:pPr>
        <w:pStyle w:val="Corpsdetexte"/>
        <w:numPr>
          <w:ilvl w:val="0"/>
          <w:numId w:val="11"/>
        </w:numPr>
        <w:tabs>
          <w:tab w:val="left" w:pos="284"/>
        </w:tabs>
        <w:spacing w:before="120" w:after="0"/>
        <w:ind w:left="284" w:hanging="284"/>
        <w:jc w:val="both"/>
        <w:rPr>
          <w:rFonts w:cs="Calibri"/>
          <w:szCs w:val="20"/>
        </w:rPr>
      </w:pPr>
      <w:r w:rsidRPr="00141F13">
        <w:rPr>
          <w:rFonts w:cs="Calibri"/>
          <w:szCs w:val="20"/>
        </w:rPr>
        <w:t>Monsieur le Maire et Jean-Lou BROUILLOUX se sont rendus à une réunion de la commission économique de TDM</w:t>
      </w:r>
      <w:r w:rsidR="00684080" w:rsidRPr="00141F13">
        <w:rPr>
          <w:rFonts w:cs="Calibri"/>
          <w:szCs w:val="20"/>
        </w:rPr>
        <w:t>. Il a été évoqué une extension de zones industrielles pour répondre à des demandes. La zone de Racine à Palladuc, la zone de Felet de Thiers et celle de Courpière</w:t>
      </w:r>
      <w:r w:rsidR="00141F13" w:rsidRPr="00141F13">
        <w:rPr>
          <w:rFonts w:cs="Calibri"/>
          <w:szCs w:val="20"/>
        </w:rPr>
        <w:t>.</w:t>
      </w:r>
    </w:p>
    <w:p w:rsidR="005E0FA7" w:rsidRPr="00141F13" w:rsidRDefault="00684080" w:rsidP="005E0FA7">
      <w:pPr>
        <w:pStyle w:val="Corpsdetexte"/>
        <w:numPr>
          <w:ilvl w:val="0"/>
          <w:numId w:val="11"/>
        </w:numPr>
        <w:tabs>
          <w:tab w:val="left" w:pos="284"/>
        </w:tabs>
        <w:spacing w:before="120"/>
        <w:ind w:left="284" w:hanging="284"/>
        <w:jc w:val="both"/>
        <w:rPr>
          <w:rFonts w:cs="Calibri"/>
          <w:bCs/>
          <w:szCs w:val="20"/>
        </w:rPr>
      </w:pPr>
      <w:r w:rsidRPr="00141F13">
        <w:rPr>
          <w:rFonts w:cs="Calibri"/>
          <w:szCs w:val="20"/>
        </w:rPr>
        <w:t>Monsieur le Maire</w:t>
      </w:r>
      <w:r w:rsidR="007C0249">
        <w:rPr>
          <w:rFonts w:cs="Calibri"/>
          <w:szCs w:val="20"/>
        </w:rPr>
        <w:t>,</w:t>
      </w:r>
      <w:r w:rsidRPr="00141F13">
        <w:rPr>
          <w:rFonts w:cs="Calibri"/>
          <w:szCs w:val="20"/>
        </w:rPr>
        <w:t xml:space="preserve"> en qualité de Vice-Président aux affaires sociales</w:t>
      </w:r>
      <w:r w:rsidR="00141F13" w:rsidRPr="00141F13">
        <w:rPr>
          <w:rFonts w:cs="Calibri"/>
          <w:szCs w:val="20"/>
        </w:rPr>
        <w:t xml:space="preserve"> et de santé à Thiers Dore et Montagne</w:t>
      </w:r>
      <w:r w:rsidRPr="00141F13">
        <w:rPr>
          <w:rFonts w:cs="Calibri"/>
          <w:szCs w:val="20"/>
        </w:rPr>
        <w:t>,</w:t>
      </w:r>
      <w:r w:rsidR="00141F13" w:rsidRPr="00141F13">
        <w:rPr>
          <w:rFonts w:cs="Calibri"/>
          <w:szCs w:val="20"/>
        </w:rPr>
        <w:t xml:space="preserve"> a</w:t>
      </w:r>
      <w:r w:rsidRPr="00141F13">
        <w:rPr>
          <w:rFonts w:cs="Calibri"/>
          <w:szCs w:val="20"/>
        </w:rPr>
        <w:t xml:space="preserve"> animé une réunion le 4 mai </w:t>
      </w:r>
      <w:r w:rsidR="00141F13" w:rsidRPr="00141F13">
        <w:rPr>
          <w:rFonts w:cs="Calibri"/>
          <w:szCs w:val="20"/>
        </w:rPr>
        <w:t xml:space="preserve">dernier </w:t>
      </w:r>
      <w:r w:rsidRPr="00141F13">
        <w:rPr>
          <w:rFonts w:cs="Calibri"/>
          <w:szCs w:val="20"/>
        </w:rPr>
        <w:t>sur le thème du « </w:t>
      </w:r>
      <w:r w:rsidR="00141F13" w:rsidRPr="00141F13">
        <w:rPr>
          <w:rFonts w:cs="Calibri"/>
          <w:szCs w:val="20"/>
        </w:rPr>
        <w:t>Santé et b</w:t>
      </w:r>
      <w:r w:rsidRPr="00141F13">
        <w:rPr>
          <w:rFonts w:cs="Calibri"/>
          <w:szCs w:val="20"/>
        </w:rPr>
        <w:t>ien vieillir»</w:t>
      </w:r>
      <w:r w:rsidR="00141F13" w:rsidRPr="00141F13">
        <w:rPr>
          <w:rFonts w:cs="Calibri"/>
          <w:szCs w:val="20"/>
        </w:rPr>
        <w:t>.Cette réunion avait pour objectif de faire une présentation des acteurs intervenant dans le domaine du vieillissement et de la santé sur le territoire. Eliane DEFOND et Jean-Lou BROUILLOUX ont participé à cette réunion.</w:t>
      </w:r>
    </w:p>
    <w:p w:rsidR="00B21F38" w:rsidRDefault="00B21F38" w:rsidP="00B21F38">
      <w:pPr>
        <w:pStyle w:val="Corpsdetexte"/>
        <w:tabs>
          <w:tab w:val="left" w:pos="284"/>
        </w:tabs>
        <w:spacing w:before="120"/>
        <w:ind w:left="284"/>
        <w:jc w:val="both"/>
        <w:rPr>
          <w:rFonts w:cs="Calibri"/>
          <w:bCs/>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Calendrier des prochaines réunions du Conseil</w:t>
      </w:r>
    </w:p>
    <w:p w:rsidR="00CC0659" w:rsidRDefault="00684080" w:rsidP="00A06DFB">
      <w:pPr>
        <w:pStyle w:val="Corpsdetexte"/>
        <w:tabs>
          <w:tab w:val="left" w:pos="709"/>
        </w:tabs>
        <w:spacing w:after="0"/>
        <w:jc w:val="both"/>
        <w:rPr>
          <w:rFonts w:cs="Calibri"/>
          <w:szCs w:val="20"/>
        </w:rPr>
      </w:pPr>
      <w:r>
        <w:rPr>
          <w:rFonts w:cs="Calibri"/>
          <w:szCs w:val="20"/>
        </w:rPr>
        <w:t>Prochaines réunions du conseil municipal fixées :</w:t>
      </w:r>
    </w:p>
    <w:p w:rsidR="00CC0659" w:rsidRPr="00B21F38" w:rsidRDefault="00CC0659" w:rsidP="00A06DFB">
      <w:pPr>
        <w:jc w:val="both"/>
        <w:rPr>
          <w:rFonts w:cs="Calibri"/>
          <w:b/>
          <w:bCs/>
          <w:szCs w:val="20"/>
        </w:rPr>
      </w:pPr>
      <w:r w:rsidRPr="00B21F38">
        <w:rPr>
          <w:rFonts w:cs="Calibri"/>
          <w:b/>
          <w:bCs/>
          <w:szCs w:val="20"/>
        </w:rPr>
        <w:t xml:space="preserve">Mercredi 23 juin 2021 </w:t>
      </w:r>
      <w:r w:rsidR="00797E9E" w:rsidRPr="00B21F38">
        <w:rPr>
          <w:rFonts w:cs="Calibri"/>
          <w:b/>
          <w:bCs/>
          <w:szCs w:val="20"/>
        </w:rPr>
        <w:t xml:space="preserve">à </w:t>
      </w:r>
      <w:r w:rsidRPr="00B21F38">
        <w:rPr>
          <w:rFonts w:cs="Calibri"/>
          <w:b/>
          <w:bCs/>
          <w:szCs w:val="20"/>
        </w:rPr>
        <w:t>18h30</w:t>
      </w:r>
    </w:p>
    <w:p w:rsidR="00684080" w:rsidRPr="00B21F38" w:rsidRDefault="00684080" w:rsidP="00A06DFB">
      <w:pPr>
        <w:jc w:val="both"/>
        <w:rPr>
          <w:rFonts w:cs="Calibri"/>
          <w:b/>
          <w:bCs/>
          <w:szCs w:val="20"/>
        </w:rPr>
      </w:pPr>
      <w:r w:rsidRPr="00B21F38">
        <w:rPr>
          <w:rFonts w:cs="Calibri"/>
          <w:b/>
          <w:bCs/>
          <w:szCs w:val="20"/>
        </w:rPr>
        <w:t xml:space="preserve">Mercredi </w:t>
      </w:r>
      <w:r w:rsidR="00797E9E" w:rsidRPr="00B21F38">
        <w:rPr>
          <w:rFonts w:cs="Calibri"/>
          <w:b/>
          <w:bCs/>
          <w:szCs w:val="20"/>
        </w:rPr>
        <w:t>21 juillet 2021 à 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8904B0">
              <w:rPr>
                <w:rFonts w:cs="Calibri"/>
                <w:b/>
                <w:bCs/>
                <w:szCs w:val="20"/>
              </w:rPr>
              <w:t>Délégation au Maire</w:t>
            </w:r>
          </w:p>
        </w:tc>
      </w:tr>
    </w:tbl>
    <w:p w:rsidR="000B2232" w:rsidRPr="003F3EB4" w:rsidRDefault="000B2232" w:rsidP="00D97267">
      <w:pPr>
        <w:jc w:val="center"/>
        <w:rPr>
          <w:rFonts w:cs="Calibri"/>
          <w:szCs w:val="20"/>
        </w:rPr>
      </w:pPr>
    </w:p>
    <w:p w:rsidR="003A0F7A" w:rsidRPr="003A0F7A" w:rsidRDefault="00681AE7" w:rsidP="003A0F7A">
      <w:pPr>
        <w:rPr>
          <w:rFonts w:cs="Calibri"/>
          <w:bCs/>
          <w:szCs w:val="20"/>
        </w:rPr>
      </w:pPr>
      <w:r w:rsidRPr="00681AE7">
        <w:rPr>
          <w:rFonts w:cs="Calibri"/>
          <w:bCs/>
          <w:szCs w:val="20"/>
        </w:rPr>
        <w:t xml:space="preserve">Le Maire communique au Conseil Municipal, qu’en vertu des articles L2122-22 et L2122-23 du Code Général des collectivités territoriales et de la délibération n° 12/2020 du 23 mai 2020 et portant délégation du Conseil Municipal au Maire, </w:t>
      </w:r>
      <w:r w:rsidR="003A0F7A" w:rsidRPr="003A0F7A">
        <w:rPr>
          <w:rFonts w:cs="Calibri"/>
          <w:bCs/>
          <w:szCs w:val="20"/>
        </w:rPr>
        <w:t>la décision suivante a été prise :</w:t>
      </w:r>
    </w:p>
    <w:p w:rsidR="003A0F7A" w:rsidRPr="003A0F7A" w:rsidRDefault="003A0F7A" w:rsidP="003A0F7A">
      <w:pPr>
        <w:rPr>
          <w:rFonts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555"/>
        <w:gridCol w:w="3023"/>
        <w:gridCol w:w="2306"/>
        <w:gridCol w:w="1375"/>
        <w:gridCol w:w="1803"/>
      </w:tblGrid>
      <w:tr w:rsidR="003A0F7A" w:rsidRPr="00631721" w:rsidTr="00631721">
        <w:tc>
          <w:tcPr>
            <w:tcW w:w="555" w:type="dxa"/>
            <w:tcBorders>
              <w:bottom w:val="single" w:sz="12" w:space="0" w:color="666666"/>
            </w:tcBorders>
            <w:shd w:val="clear" w:color="auto" w:fill="auto"/>
          </w:tcPr>
          <w:p w:rsidR="003A0F7A" w:rsidRPr="00631721" w:rsidRDefault="003A0F7A" w:rsidP="00631721">
            <w:pPr>
              <w:rPr>
                <w:rFonts w:cs="Calibri"/>
                <w:b/>
                <w:bCs/>
                <w:szCs w:val="20"/>
              </w:rPr>
            </w:pPr>
          </w:p>
        </w:tc>
        <w:tc>
          <w:tcPr>
            <w:tcW w:w="3023" w:type="dxa"/>
            <w:tcBorders>
              <w:bottom w:val="single" w:sz="12" w:space="0" w:color="666666"/>
            </w:tcBorders>
            <w:shd w:val="clear" w:color="auto" w:fill="auto"/>
          </w:tcPr>
          <w:p w:rsidR="003A0F7A" w:rsidRPr="00631721" w:rsidRDefault="003A0F7A" w:rsidP="00631721">
            <w:pPr>
              <w:rPr>
                <w:rFonts w:cs="Calibri"/>
                <w:b/>
                <w:bCs/>
                <w:szCs w:val="20"/>
              </w:rPr>
            </w:pPr>
            <w:r w:rsidRPr="00631721">
              <w:rPr>
                <w:rFonts w:cs="Calibri"/>
                <w:b/>
                <w:bCs/>
                <w:szCs w:val="20"/>
              </w:rPr>
              <w:t>Objet</w:t>
            </w:r>
          </w:p>
        </w:tc>
        <w:tc>
          <w:tcPr>
            <w:tcW w:w="2306" w:type="dxa"/>
            <w:tcBorders>
              <w:bottom w:val="single" w:sz="12" w:space="0" w:color="666666"/>
            </w:tcBorders>
            <w:shd w:val="clear" w:color="auto" w:fill="auto"/>
          </w:tcPr>
          <w:p w:rsidR="003A0F7A" w:rsidRPr="00631721" w:rsidRDefault="003A0F7A" w:rsidP="00631721">
            <w:pPr>
              <w:rPr>
                <w:rFonts w:cs="Calibri"/>
                <w:b/>
                <w:bCs/>
                <w:szCs w:val="20"/>
              </w:rPr>
            </w:pPr>
            <w:r w:rsidRPr="00631721">
              <w:rPr>
                <w:rFonts w:cs="Calibri"/>
                <w:b/>
                <w:bCs/>
                <w:szCs w:val="20"/>
              </w:rPr>
              <w:t>Attributaire</w:t>
            </w:r>
          </w:p>
        </w:tc>
        <w:tc>
          <w:tcPr>
            <w:tcW w:w="1375" w:type="dxa"/>
            <w:tcBorders>
              <w:bottom w:val="single" w:sz="12" w:space="0" w:color="666666"/>
            </w:tcBorders>
            <w:shd w:val="clear" w:color="auto" w:fill="auto"/>
          </w:tcPr>
          <w:p w:rsidR="003A0F7A" w:rsidRPr="00631721" w:rsidRDefault="003A0F7A" w:rsidP="00631721">
            <w:pPr>
              <w:rPr>
                <w:rFonts w:cs="Calibri"/>
                <w:b/>
                <w:bCs/>
                <w:szCs w:val="20"/>
              </w:rPr>
            </w:pPr>
            <w:r w:rsidRPr="00631721">
              <w:rPr>
                <w:rFonts w:cs="Calibri"/>
                <w:b/>
                <w:bCs/>
                <w:szCs w:val="20"/>
              </w:rPr>
              <w:t>Date</w:t>
            </w:r>
          </w:p>
        </w:tc>
        <w:tc>
          <w:tcPr>
            <w:tcW w:w="1803" w:type="dxa"/>
            <w:tcBorders>
              <w:bottom w:val="single" w:sz="12" w:space="0" w:color="666666"/>
            </w:tcBorders>
            <w:shd w:val="clear" w:color="auto" w:fill="auto"/>
          </w:tcPr>
          <w:p w:rsidR="003A0F7A" w:rsidRPr="00631721" w:rsidRDefault="003A0F7A" w:rsidP="00631721">
            <w:pPr>
              <w:rPr>
                <w:rFonts w:cs="Calibri"/>
                <w:b/>
                <w:bCs/>
                <w:szCs w:val="20"/>
              </w:rPr>
            </w:pPr>
            <w:r w:rsidRPr="00631721">
              <w:rPr>
                <w:rFonts w:cs="Calibri"/>
                <w:b/>
                <w:bCs/>
                <w:szCs w:val="20"/>
              </w:rPr>
              <w:t>Montant</w:t>
            </w:r>
          </w:p>
        </w:tc>
      </w:tr>
      <w:tr w:rsidR="003A0F7A" w:rsidRPr="00631721" w:rsidTr="00631721">
        <w:tc>
          <w:tcPr>
            <w:tcW w:w="555" w:type="dxa"/>
            <w:shd w:val="clear" w:color="auto" w:fill="auto"/>
          </w:tcPr>
          <w:p w:rsidR="003A0F7A" w:rsidRPr="00631721" w:rsidRDefault="003A0F7A" w:rsidP="00631721">
            <w:pPr>
              <w:rPr>
                <w:rFonts w:cs="Calibri"/>
                <w:b/>
                <w:bCs/>
                <w:szCs w:val="20"/>
              </w:rPr>
            </w:pPr>
            <w:r w:rsidRPr="00631721">
              <w:rPr>
                <w:rFonts w:cs="Calibri"/>
                <w:b/>
                <w:bCs/>
                <w:szCs w:val="20"/>
              </w:rPr>
              <w:t>1</w:t>
            </w:r>
          </w:p>
        </w:tc>
        <w:tc>
          <w:tcPr>
            <w:tcW w:w="3023" w:type="dxa"/>
            <w:shd w:val="clear" w:color="auto" w:fill="auto"/>
          </w:tcPr>
          <w:p w:rsidR="003A0F7A" w:rsidRPr="00631721" w:rsidRDefault="003A0F7A" w:rsidP="00631721">
            <w:pPr>
              <w:rPr>
                <w:rFonts w:cs="Calibri"/>
                <w:bCs/>
                <w:szCs w:val="20"/>
              </w:rPr>
            </w:pPr>
            <w:r w:rsidRPr="00631721">
              <w:rPr>
                <w:rFonts w:cs="Calibri"/>
                <w:bCs/>
                <w:szCs w:val="20"/>
              </w:rPr>
              <w:t>Isolation des tuyauteries école et mairie</w:t>
            </w:r>
          </w:p>
        </w:tc>
        <w:tc>
          <w:tcPr>
            <w:tcW w:w="2306" w:type="dxa"/>
            <w:shd w:val="clear" w:color="auto" w:fill="auto"/>
          </w:tcPr>
          <w:p w:rsidR="003A0F7A" w:rsidRPr="00631721" w:rsidRDefault="003A0F7A" w:rsidP="00631721">
            <w:pPr>
              <w:rPr>
                <w:rFonts w:cs="Calibri"/>
                <w:bCs/>
                <w:szCs w:val="20"/>
              </w:rPr>
            </w:pPr>
            <w:r w:rsidRPr="00631721">
              <w:rPr>
                <w:rFonts w:cs="Calibri"/>
                <w:bCs/>
                <w:szCs w:val="20"/>
              </w:rPr>
              <w:t>CONCEPT ENERGIE</w:t>
            </w:r>
          </w:p>
        </w:tc>
        <w:tc>
          <w:tcPr>
            <w:tcW w:w="1375" w:type="dxa"/>
            <w:shd w:val="clear" w:color="auto" w:fill="auto"/>
          </w:tcPr>
          <w:p w:rsidR="003A0F7A" w:rsidRPr="00631721" w:rsidRDefault="003A0F7A" w:rsidP="00631721">
            <w:pPr>
              <w:rPr>
                <w:rFonts w:cs="Calibri"/>
                <w:bCs/>
                <w:szCs w:val="20"/>
              </w:rPr>
            </w:pPr>
            <w:r w:rsidRPr="00631721">
              <w:rPr>
                <w:rFonts w:cs="Calibri"/>
                <w:bCs/>
                <w:szCs w:val="20"/>
              </w:rPr>
              <w:t>10/05/2021</w:t>
            </w:r>
          </w:p>
        </w:tc>
        <w:tc>
          <w:tcPr>
            <w:tcW w:w="1803" w:type="dxa"/>
            <w:shd w:val="clear" w:color="auto" w:fill="auto"/>
          </w:tcPr>
          <w:p w:rsidR="003A0F7A" w:rsidRPr="00631721" w:rsidRDefault="003A0F7A" w:rsidP="00631721">
            <w:pPr>
              <w:jc w:val="right"/>
              <w:rPr>
                <w:rFonts w:cs="Calibri"/>
                <w:bCs/>
                <w:szCs w:val="20"/>
              </w:rPr>
            </w:pPr>
            <w:r w:rsidRPr="00631721">
              <w:rPr>
                <w:rFonts w:cs="Calibri"/>
                <w:bCs/>
                <w:szCs w:val="20"/>
              </w:rPr>
              <w:t>1€</w:t>
            </w:r>
          </w:p>
        </w:tc>
      </w:tr>
    </w:tbl>
    <w:p w:rsidR="003A0F7A" w:rsidRDefault="003A0F7A" w:rsidP="003A0F7A">
      <w:pPr>
        <w:rPr>
          <w:rFonts w:cs="Calibri"/>
          <w:sz w:val="22"/>
          <w:szCs w:val="22"/>
        </w:rPr>
      </w:pPr>
    </w:p>
    <w:p w:rsidR="003A0F7A" w:rsidRPr="003A0F7A" w:rsidRDefault="003A0F7A" w:rsidP="003A0F7A">
      <w:pPr>
        <w:rPr>
          <w:rFonts w:cs="Calibri"/>
          <w:sz w:val="22"/>
          <w:szCs w:val="22"/>
        </w:rPr>
      </w:pPr>
    </w:p>
    <w:p w:rsidR="003A0F7A" w:rsidRDefault="003A0F7A" w:rsidP="003B528C">
      <w:pPr>
        <w:pBdr>
          <w:top w:val="single" w:sz="4" w:space="1" w:color="auto"/>
        </w:pBdr>
        <w:jc w:val="right"/>
        <w:rPr>
          <w:rFonts w:cs="Calibri"/>
          <w:b/>
          <w:bCs/>
          <w:i/>
          <w:iCs/>
          <w:szCs w:val="20"/>
        </w:rPr>
      </w:pPr>
    </w:p>
    <w:p w:rsidR="000B2232" w:rsidRPr="003F3EB4" w:rsidRDefault="000B2232" w:rsidP="003B528C">
      <w:pPr>
        <w:pBdr>
          <w:top w:val="single" w:sz="4" w:space="1" w:color="auto"/>
        </w:pBdr>
        <w:jc w:val="right"/>
        <w:rPr>
          <w:rFonts w:cs="Calibri"/>
          <w:b/>
          <w:bCs/>
          <w:i/>
          <w:iCs/>
          <w:szCs w:val="20"/>
        </w:rPr>
      </w:pPr>
      <w:r w:rsidRPr="003F3EB4">
        <w:rPr>
          <w:rFonts w:cs="Calibri"/>
          <w:b/>
          <w:bCs/>
          <w:i/>
          <w:iCs/>
          <w:szCs w:val="20"/>
        </w:rPr>
        <w:t xml:space="preserve">L’ordre du jour étant épuisé, la séance est levée à </w:t>
      </w:r>
      <w:r w:rsidR="003724B6">
        <w:rPr>
          <w:rFonts w:cs="Calibri"/>
          <w:b/>
          <w:bCs/>
          <w:i/>
          <w:iCs/>
          <w:szCs w:val="20"/>
        </w:rPr>
        <w:t>2</w:t>
      </w:r>
      <w:r w:rsidR="00797E9E">
        <w:rPr>
          <w:rFonts w:cs="Calibri"/>
          <w:b/>
          <w:bCs/>
          <w:i/>
          <w:iCs/>
          <w:szCs w:val="20"/>
        </w:rPr>
        <w:t>0</w:t>
      </w:r>
      <w:r w:rsidR="003724B6">
        <w:rPr>
          <w:rFonts w:cs="Calibri"/>
          <w:b/>
          <w:bCs/>
          <w:i/>
          <w:iCs/>
          <w:szCs w:val="20"/>
        </w:rPr>
        <w:t>h</w:t>
      </w:r>
      <w:r w:rsidR="00797E9E">
        <w:rPr>
          <w:rFonts w:cs="Calibri"/>
          <w:b/>
          <w:bCs/>
          <w:i/>
          <w:iCs/>
          <w:szCs w:val="20"/>
        </w:rPr>
        <w:t>23</w:t>
      </w:r>
      <w:r w:rsidRPr="003F3EB4">
        <w:rPr>
          <w:rFonts w:cs="Calibri"/>
          <w:b/>
          <w:bCs/>
          <w:i/>
          <w:iCs/>
          <w:szCs w:val="20"/>
        </w:rPr>
        <w:t>.</w:t>
      </w:r>
    </w:p>
    <w:p w:rsidR="00867F33" w:rsidRDefault="000B2232" w:rsidP="003B528C">
      <w:pPr>
        <w:pBdr>
          <w:top w:val="single" w:sz="4" w:space="1" w:color="auto"/>
        </w:pBdr>
        <w:jc w:val="right"/>
        <w:rPr>
          <w:rFonts w:ascii="Arial" w:hAnsi="Arial"/>
          <w:b/>
          <w:bCs/>
          <w:i/>
          <w:iCs/>
          <w:sz w:val="18"/>
          <w:szCs w:val="18"/>
        </w:rPr>
      </w:pPr>
      <w:r w:rsidRPr="003F3EB4">
        <w:rPr>
          <w:rFonts w:cs="Calibri"/>
          <w:b/>
          <w:bCs/>
          <w:i/>
          <w:iCs/>
          <w:szCs w:val="20"/>
        </w:rPr>
        <w:t>Prochaine réunion d</w:t>
      </w:r>
      <w:r w:rsidRPr="002F38CE">
        <w:rPr>
          <w:rFonts w:ascii="Arial" w:hAnsi="Arial"/>
          <w:b/>
          <w:bCs/>
          <w:i/>
          <w:iCs/>
          <w:sz w:val="18"/>
          <w:szCs w:val="18"/>
        </w:rPr>
        <w:t xml:space="preserve">u conseil fixée au mercredi </w:t>
      </w:r>
      <w:r w:rsidR="00797E9E">
        <w:rPr>
          <w:rFonts w:ascii="Arial" w:hAnsi="Arial"/>
          <w:b/>
          <w:bCs/>
          <w:i/>
          <w:iCs/>
          <w:sz w:val="18"/>
          <w:szCs w:val="18"/>
        </w:rPr>
        <w:t>23 juin</w:t>
      </w:r>
      <w:r w:rsidR="00681AE7">
        <w:rPr>
          <w:rFonts w:ascii="Arial" w:hAnsi="Arial"/>
          <w:b/>
          <w:bCs/>
          <w:i/>
          <w:iCs/>
          <w:sz w:val="18"/>
          <w:szCs w:val="18"/>
        </w:rPr>
        <w:t xml:space="preserve"> 2021</w:t>
      </w:r>
      <w:r w:rsidRPr="002F38CE">
        <w:rPr>
          <w:rFonts w:ascii="Arial" w:hAnsi="Arial"/>
          <w:b/>
          <w:bCs/>
          <w:i/>
          <w:iCs/>
          <w:sz w:val="18"/>
          <w:szCs w:val="18"/>
        </w:rPr>
        <w:t xml:space="preserve"> à 18h30</w:t>
      </w:r>
      <w:r w:rsidR="00867F33">
        <w:rPr>
          <w:rFonts w:ascii="Arial" w:hAnsi="Arial"/>
          <w:b/>
          <w:bCs/>
          <w:i/>
          <w:iCs/>
          <w:sz w:val="18"/>
          <w:szCs w:val="18"/>
        </w:rPr>
        <w:t>.</w:t>
      </w:r>
    </w:p>
    <w:p w:rsidR="000B2232" w:rsidRPr="002F38CE" w:rsidRDefault="00867F33" w:rsidP="00867F33">
      <w:pPr>
        <w:pBdr>
          <w:top w:val="single" w:sz="4" w:space="1" w:color="auto"/>
        </w:pBdr>
        <w:jc w:val="right"/>
        <w:rPr>
          <w:rFonts w:ascii="Arial" w:hAnsi="Arial"/>
          <w:b/>
          <w:bCs/>
          <w:i/>
          <w:iCs/>
          <w:sz w:val="18"/>
          <w:szCs w:val="18"/>
        </w:rPr>
      </w:pPr>
      <w:r>
        <w:rPr>
          <w:rFonts w:ascii="Arial" w:hAnsi="Arial"/>
          <w:b/>
          <w:bCs/>
          <w:i/>
          <w:iCs/>
          <w:sz w:val="18"/>
          <w:szCs w:val="18"/>
        </w:rPr>
        <w:t>Le lieu sera précisé sur la convocation en fonction des prochaines directives sanitaires.</w:t>
      </w:r>
    </w:p>
    <w:sectPr w:rsidR="000B2232" w:rsidRPr="002F38CE" w:rsidSect="003C1A93">
      <w:footerReference w:type="default" r:id="rId9"/>
      <w:footerReference w:type="first" r:id="rId10"/>
      <w:pgSz w:w="11906" w:h="16838"/>
      <w:pgMar w:top="1417" w:right="1274"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1FE" w:rsidRDefault="00A121FE" w:rsidP="007432C5">
      <w:r>
        <w:separator/>
      </w:r>
    </w:p>
  </w:endnote>
  <w:endnote w:type="continuationSeparator" w:id="1">
    <w:p w:rsidR="00A121FE" w:rsidRDefault="00A121FE"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7C3E50" w:rsidP="003F7FB1">
    <w:pPr>
      <w:jc w:val="center"/>
      <w:rPr>
        <w:color w:val="70AD47"/>
      </w:rPr>
    </w:pPr>
    <w:r w:rsidRPr="007C3E50">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4098"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" o:allowincell="f" adj="14135" strokecolor="gray" strokeweight=".25pt">
          <v:textbox>
            <w:txbxContent>
              <w:p w:rsidR="00A5049E" w:rsidRPr="008904B0" w:rsidRDefault="007C3E50">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FC33DC">
                  <w:rPr>
                    <w:rFonts w:cs="Calibri"/>
                    <w:noProof/>
                    <w:color w:val="70AD47"/>
                    <w:szCs w:val="20"/>
                  </w:rPr>
                  <w:t>6</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7C3E50">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4097"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" o:allowincell="f" adj="14135" strokecolor="gray" strokeweight=".25pt">
          <v:textbox>
            <w:txbxContent>
              <w:p w:rsidR="00A5049E" w:rsidRPr="008904B0" w:rsidRDefault="007C3E50"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FC33DC">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1FE" w:rsidRDefault="00A121FE" w:rsidP="007432C5">
      <w:r>
        <w:separator/>
      </w:r>
    </w:p>
  </w:footnote>
  <w:footnote w:type="continuationSeparator" w:id="1">
    <w:p w:rsidR="00A121FE" w:rsidRDefault="00A121FE"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DC73EC"/>
    <w:multiLevelType w:val="hybridMultilevel"/>
    <w:tmpl w:val="1B2A8AB6"/>
    <w:lvl w:ilvl="0" w:tplc="A0241528">
      <w:start w:val="20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EE49DF"/>
    <w:multiLevelType w:val="hybridMultilevel"/>
    <w:tmpl w:val="612E8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84EE7"/>
    <w:multiLevelType w:val="hybridMultilevel"/>
    <w:tmpl w:val="5EF8DED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D5B1AC3"/>
    <w:multiLevelType w:val="hybridMultilevel"/>
    <w:tmpl w:val="A852EC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0350313"/>
    <w:multiLevelType w:val="hybridMultilevel"/>
    <w:tmpl w:val="4DFE93B2"/>
    <w:lvl w:ilvl="0" w:tplc="686A3A7E">
      <w:start w:val="2"/>
      <w:numFmt w:val="bullet"/>
      <w:lvlText w:val=""/>
      <w:lvlJc w:val="left"/>
      <w:pPr>
        <w:ind w:left="1353" w:hanging="360"/>
      </w:pPr>
      <w:rPr>
        <w:rFonts w:ascii="Symbol" w:eastAsia="Times New Roman" w:hAnsi="Symbo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1182496A"/>
    <w:multiLevelType w:val="hybridMultilevel"/>
    <w:tmpl w:val="5E6483D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2D17DBD"/>
    <w:multiLevelType w:val="hybridMultilevel"/>
    <w:tmpl w:val="05DE4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B26C20"/>
    <w:multiLevelType w:val="hybridMultilevel"/>
    <w:tmpl w:val="8AD6B3B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7FF5406"/>
    <w:multiLevelType w:val="hybridMultilevel"/>
    <w:tmpl w:val="8318C5C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B6C3F37"/>
    <w:multiLevelType w:val="hybridMultilevel"/>
    <w:tmpl w:val="3C3E9EE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1E2057CE"/>
    <w:multiLevelType w:val="hybridMultilevel"/>
    <w:tmpl w:val="9AB0E378"/>
    <w:lvl w:ilvl="0" w:tplc="C6F2E1B0">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900899"/>
    <w:multiLevelType w:val="hybridMultilevel"/>
    <w:tmpl w:val="775A3104"/>
    <w:lvl w:ilvl="0" w:tplc="19DA32D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218E0947"/>
    <w:multiLevelType w:val="hybridMultilevel"/>
    <w:tmpl w:val="BE008024"/>
    <w:lvl w:ilvl="0" w:tplc="711A4DE4">
      <w:start w:val="155"/>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066A30"/>
    <w:multiLevelType w:val="hybridMultilevel"/>
    <w:tmpl w:val="CB88BF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222E7C8A"/>
    <w:multiLevelType w:val="hybridMultilevel"/>
    <w:tmpl w:val="1996FB4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22A4220C"/>
    <w:multiLevelType w:val="hybridMultilevel"/>
    <w:tmpl w:val="D694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757859"/>
    <w:multiLevelType w:val="hybridMultilevel"/>
    <w:tmpl w:val="EA263C72"/>
    <w:lvl w:ilvl="0" w:tplc="70B44AF4">
      <w:start w:val="13"/>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23FE0ECC"/>
    <w:multiLevelType w:val="hybridMultilevel"/>
    <w:tmpl w:val="848A17FA"/>
    <w:lvl w:ilvl="0" w:tplc="15B8B544">
      <w:numFmt w:val="bullet"/>
      <w:lvlText w:val=""/>
      <w:lvlJc w:val="left"/>
      <w:pPr>
        <w:ind w:left="1211" w:hanging="360"/>
      </w:pPr>
      <w:rPr>
        <w:rFonts w:ascii="Symbol" w:eastAsia="Times New Roman" w:hAnsi="Symbol" w:cs="Times New Roman" w:hint="default"/>
        <w:b/>
        <w:sz w:val="2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29C11592"/>
    <w:multiLevelType w:val="hybridMultilevel"/>
    <w:tmpl w:val="0D34FCCC"/>
    <w:lvl w:ilvl="0" w:tplc="F7FC090A">
      <w:start w:val="1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2E5D5017"/>
    <w:multiLevelType w:val="hybridMultilevel"/>
    <w:tmpl w:val="76A4CE70"/>
    <w:lvl w:ilvl="0" w:tplc="040C0001">
      <w:start w:val="1"/>
      <w:numFmt w:val="bullet"/>
      <w:lvlText w:val=""/>
      <w:lvlJc w:val="left"/>
      <w:pPr>
        <w:ind w:left="1776" w:hanging="360"/>
      </w:pPr>
      <w:rPr>
        <w:rFonts w:ascii="Symbol" w:hAnsi="Symbol"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310F476C"/>
    <w:multiLevelType w:val="hybridMultilevel"/>
    <w:tmpl w:val="D29EA594"/>
    <w:lvl w:ilvl="0" w:tplc="AC36459C">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349A40A3"/>
    <w:multiLevelType w:val="hybridMultilevel"/>
    <w:tmpl w:val="91C6C5BA"/>
    <w:lvl w:ilvl="0" w:tplc="21E82C22">
      <w:start w:val="2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9B26C4"/>
    <w:multiLevelType w:val="hybridMultilevel"/>
    <w:tmpl w:val="6C764CB8"/>
    <w:lvl w:ilvl="0" w:tplc="3A6EF8EE">
      <w:start w:val="13"/>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3B835E92"/>
    <w:multiLevelType w:val="hybridMultilevel"/>
    <w:tmpl w:val="1152F65A"/>
    <w:lvl w:ilvl="0" w:tplc="AC8888B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CE7DC9"/>
    <w:multiLevelType w:val="hybridMultilevel"/>
    <w:tmpl w:val="49220E4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45867685"/>
    <w:multiLevelType w:val="hybridMultilevel"/>
    <w:tmpl w:val="12B29DE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485C2D6D"/>
    <w:multiLevelType w:val="singleLevel"/>
    <w:tmpl w:val="D2323DAA"/>
    <w:lvl w:ilvl="0">
      <w:start w:val="1"/>
      <w:numFmt w:val="decimal"/>
      <w:lvlText w:val="%1-"/>
      <w:lvlJc w:val="left"/>
      <w:pPr>
        <w:tabs>
          <w:tab w:val="num" w:pos="360"/>
        </w:tabs>
        <w:ind w:left="360" w:hanging="360"/>
      </w:pPr>
    </w:lvl>
  </w:abstractNum>
  <w:abstractNum w:abstractNumId="28">
    <w:nsid w:val="492D114E"/>
    <w:multiLevelType w:val="hybridMultilevel"/>
    <w:tmpl w:val="793C69BE"/>
    <w:lvl w:ilvl="0" w:tplc="03A673EA">
      <w:start w:val="1"/>
      <w:numFmt w:val="decimal"/>
      <w:lvlText w:val="%1-"/>
      <w:lvlJc w:val="left"/>
      <w:pPr>
        <w:ind w:left="1211"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9">
    <w:nsid w:val="4F832838"/>
    <w:multiLevelType w:val="hybridMultilevel"/>
    <w:tmpl w:val="32F89ED0"/>
    <w:lvl w:ilvl="0" w:tplc="0E42810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8B3B84"/>
    <w:multiLevelType w:val="hybridMultilevel"/>
    <w:tmpl w:val="491E8554"/>
    <w:lvl w:ilvl="0" w:tplc="35B0171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nsid w:val="546C6940"/>
    <w:multiLevelType w:val="hybridMultilevel"/>
    <w:tmpl w:val="1320135E"/>
    <w:lvl w:ilvl="0" w:tplc="452E4C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5549AF"/>
    <w:multiLevelType w:val="hybridMultilevel"/>
    <w:tmpl w:val="1B3AE368"/>
    <w:lvl w:ilvl="0" w:tplc="040C0001">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BF0117"/>
    <w:multiLevelType w:val="hybridMultilevel"/>
    <w:tmpl w:val="FEC8E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473C69"/>
    <w:multiLevelType w:val="hybridMultilevel"/>
    <w:tmpl w:val="912CD092"/>
    <w:lvl w:ilvl="0" w:tplc="452E4C5A">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5">
    <w:nsid w:val="65D327D0"/>
    <w:multiLevelType w:val="hybridMultilevel"/>
    <w:tmpl w:val="368CF20E"/>
    <w:lvl w:ilvl="0" w:tplc="A0E0634E">
      <w:start w:val="1"/>
      <w:numFmt w:val="decimal"/>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6">
    <w:nsid w:val="65E668B4"/>
    <w:multiLevelType w:val="hybridMultilevel"/>
    <w:tmpl w:val="2F8C5A46"/>
    <w:lvl w:ilvl="0" w:tplc="040C0001">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0E1C8C"/>
    <w:multiLevelType w:val="hybridMultilevel"/>
    <w:tmpl w:val="84981E58"/>
    <w:lvl w:ilvl="0" w:tplc="33F4802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CB77F9"/>
    <w:multiLevelType w:val="hybridMultilevel"/>
    <w:tmpl w:val="6916E608"/>
    <w:lvl w:ilvl="0" w:tplc="2BE6A67C">
      <w:start w:val="2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A72A17"/>
    <w:multiLevelType w:val="hybridMultilevel"/>
    <w:tmpl w:val="3DFEC584"/>
    <w:lvl w:ilvl="0" w:tplc="791A8008">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nsid w:val="70570F9D"/>
    <w:multiLevelType w:val="hybridMultilevel"/>
    <w:tmpl w:val="CFAEF54A"/>
    <w:lvl w:ilvl="0" w:tplc="7FBCF6E2">
      <w:numFmt w:val="bullet"/>
      <w:lvlText w:val="-"/>
      <w:lvlJc w:val="left"/>
      <w:pPr>
        <w:ind w:left="1353" w:hanging="360"/>
      </w:pPr>
      <w:rPr>
        <w:rFonts w:ascii="Arial" w:eastAsia="Times New Roman" w:hAnsi="Arial" w:cs="Arial" w:hint="default"/>
        <w:b/>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1">
    <w:nsid w:val="70D612B2"/>
    <w:multiLevelType w:val="hybridMultilevel"/>
    <w:tmpl w:val="AAC85BF4"/>
    <w:lvl w:ilvl="0" w:tplc="3EB4CFB4">
      <w:start w:val="1"/>
      <w:numFmt w:val="bullet"/>
      <w:lvlText w:val="-"/>
      <w:lvlJc w:val="left"/>
      <w:pPr>
        <w:ind w:left="659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2">
    <w:nsid w:val="71080BCC"/>
    <w:multiLevelType w:val="hybridMultilevel"/>
    <w:tmpl w:val="C5140520"/>
    <w:lvl w:ilvl="0" w:tplc="9424B688">
      <w:start w:val="1"/>
      <w:numFmt w:val="decimal"/>
      <w:lvlText w:val="%1-"/>
      <w:lvlJc w:val="left"/>
      <w:pPr>
        <w:ind w:left="1352" w:hanging="360"/>
      </w:pPr>
      <w:rPr>
        <w:rFonts w:hint="default"/>
        <w:b/>
        <w:color w:val="auto"/>
      </w:rPr>
    </w:lvl>
    <w:lvl w:ilvl="1" w:tplc="040C0019">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43">
    <w:nsid w:val="72CB1561"/>
    <w:multiLevelType w:val="hybridMultilevel"/>
    <w:tmpl w:val="B33A3B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nsid w:val="734B543E"/>
    <w:multiLevelType w:val="hybridMultilevel"/>
    <w:tmpl w:val="0D40C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694F6E"/>
    <w:multiLevelType w:val="hybridMultilevel"/>
    <w:tmpl w:val="0C3E0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BD680D"/>
    <w:multiLevelType w:val="hybridMultilevel"/>
    <w:tmpl w:val="0E2CED82"/>
    <w:lvl w:ilvl="0" w:tplc="C64832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9E2C0E"/>
    <w:multiLevelType w:val="hybridMultilevel"/>
    <w:tmpl w:val="97529F08"/>
    <w:lvl w:ilvl="0" w:tplc="040C0001">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6"/>
  </w:num>
  <w:num w:numId="4">
    <w:abstractNumId w:val="44"/>
  </w:num>
  <w:num w:numId="5">
    <w:abstractNumId w:val="15"/>
  </w:num>
  <w:num w:numId="6">
    <w:abstractNumId w:val="24"/>
  </w:num>
  <w:num w:numId="7">
    <w:abstractNumId w:val="27"/>
    <w:lvlOverride w:ilvl="0">
      <w:startOverride w:val="1"/>
    </w:lvlOverride>
  </w:num>
  <w:num w:numId="8">
    <w:abstractNumId w:val="29"/>
  </w:num>
  <w:num w:numId="9">
    <w:abstractNumId w:val="35"/>
  </w:num>
  <w:num w:numId="10">
    <w:abstractNumId w:val="23"/>
  </w:num>
  <w:num w:numId="11">
    <w:abstractNumId w:val="41"/>
  </w:num>
  <w:num w:numId="12">
    <w:abstractNumId w:val="11"/>
  </w:num>
  <w:num w:numId="13">
    <w:abstractNumId w:val="13"/>
  </w:num>
  <w:num w:numId="14">
    <w:abstractNumId w:val="1"/>
  </w:num>
  <w:num w:numId="15">
    <w:abstractNumId w:val="38"/>
  </w:num>
  <w:num w:numId="16">
    <w:abstractNumId w:val="22"/>
  </w:num>
  <w:num w:numId="17">
    <w:abstractNumId w:val="10"/>
  </w:num>
  <w:num w:numId="18">
    <w:abstractNumId w:val="39"/>
  </w:num>
  <w:num w:numId="19">
    <w:abstractNumId w:val="17"/>
  </w:num>
  <w:num w:numId="20">
    <w:abstractNumId w:val="33"/>
  </w:num>
  <w:num w:numId="21">
    <w:abstractNumId w:val="2"/>
  </w:num>
  <w:num w:numId="22">
    <w:abstractNumId w:val="31"/>
  </w:num>
  <w:num w:numId="23">
    <w:abstractNumId w:val="21"/>
  </w:num>
  <w:num w:numId="24">
    <w:abstractNumId w:val="30"/>
  </w:num>
  <w:num w:numId="25">
    <w:abstractNumId w:val="14"/>
  </w:num>
  <w:num w:numId="26">
    <w:abstractNumId w:val="12"/>
  </w:num>
  <w:num w:numId="27">
    <w:abstractNumId w:val="18"/>
  </w:num>
  <w:num w:numId="28">
    <w:abstractNumId w:val="34"/>
  </w:num>
  <w:num w:numId="29">
    <w:abstractNumId w:val="37"/>
  </w:num>
  <w:num w:numId="30">
    <w:abstractNumId w:val="3"/>
  </w:num>
  <w:num w:numId="31">
    <w:abstractNumId w:val="16"/>
  </w:num>
  <w:num w:numId="32">
    <w:abstractNumId w:val="47"/>
  </w:num>
  <w:num w:numId="33">
    <w:abstractNumId w:val="32"/>
  </w:num>
  <w:num w:numId="34">
    <w:abstractNumId w:val="19"/>
  </w:num>
  <w:num w:numId="35">
    <w:abstractNumId w:val="8"/>
  </w:num>
  <w:num w:numId="36">
    <w:abstractNumId w:val="25"/>
  </w:num>
  <w:num w:numId="37">
    <w:abstractNumId w:val="9"/>
  </w:num>
  <w:num w:numId="38">
    <w:abstractNumId w:val="28"/>
  </w:num>
  <w:num w:numId="39">
    <w:abstractNumId w:val="5"/>
  </w:num>
  <w:num w:numId="40">
    <w:abstractNumId w:val="46"/>
  </w:num>
  <w:num w:numId="41">
    <w:abstractNumId w:val="7"/>
  </w:num>
  <w:num w:numId="42">
    <w:abstractNumId w:val="45"/>
  </w:num>
  <w:num w:numId="43">
    <w:abstractNumId w:val="4"/>
  </w:num>
  <w:num w:numId="44">
    <w:abstractNumId w:val="40"/>
  </w:num>
  <w:num w:numId="45">
    <w:abstractNumId w:val="6"/>
  </w:num>
  <w:num w:numId="46">
    <w:abstractNumId w:val="6"/>
  </w:num>
  <w:num w:numId="47">
    <w:abstractNumId w:val="36"/>
  </w:num>
  <w:num w:numId="48">
    <w:abstractNumId w:val="42"/>
  </w:num>
  <w:num w:numId="49">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9407D"/>
    <w:rsid w:val="000010AC"/>
    <w:rsid w:val="00001670"/>
    <w:rsid w:val="00003841"/>
    <w:rsid w:val="000103BF"/>
    <w:rsid w:val="00011323"/>
    <w:rsid w:val="000153A3"/>
    <w:rsid w:val="000161B4"/>
    <w:rsid w:val="00021749"/>
    <w:rsid w:val="0002258C"/>
    <w:rsid w:val="00023E5E"/>
    <w:rsid w:val="00026368"/>
    <w:rsid w:val="000270A1"/>
    <w:rsid w:val="00031F33"/>
    <w:rsid w:val="000335CE"/>
    <w:rsid w:val="0003474C"/>
    <w:rsid w:val="0003615C"/>
    <w:rsid w:val="00037F9A"/>
    <w:rsid w:val="00040C48"/>
    <w:rsid w:val="000412E1"/>
    <w:rsid w:val="0004502C"/>
    <w:rsid w:val="00053AAB"/>
    <w:rsid w:val="000556C5"/>
    <w:rsid w:val="00057619"/>
    <w:rsid w:val="0006628B"/>
    <w:rsid w:val="000676ED"/>
    <w:rsid w:val="000728AB"/>
    <w:rsid w:val="00074792"/>
    <w:rsid w:val="0007546D"/>
    <w:rsid w:val="0008551E"/>
    <w:rsid w:val="00087A35"/>
    <w:rsid w:val="00090E3E"/>
    <w:rsid w:val="000A0EB4"/>
    <w:rsid w:val="000A2B9C"/>
    <w:rsid w:val="000A375E"/>
    <w:rsid w:val="000A59DD"/>
    <w:rsid w:val="000A62DA"/>
    <w:rsid w:val="000B1C65"/>
    <w:rsid w:val="000B2232"/>
    <w:rsid w:val="000C2325"/>
    <w:rsid w:val="000C27D7"/>
    <w:rsid w:val="000D20E1"/>
    <w:rsid w:val="000E56B2"/>
    <w:rsid w:val="000E7F87"/>
    <w:rsid w:val="000F1863"/>
    <w:rsid w:val="000F3F30"/>
    <w:rsid w:val="000F4B0F"/>
    <w:rsid w:val="000F5AC0"/>
    <w:rsid w:val="00103DB9"/>
    <w:rsid w:val="001073D4"/>
    <w:rsid w:val="00107C87"/>
    <w:rsid w:val="00112A29"/>
    <w:rsid w:val="00113F41"/>
    <w:rsid w:val="00117687"/>
    <w:rsid w:val="00122057"/>
    <w:rsid w:val="00124142"/>
    <w:rsid w:val="00132923"/>
    <w:rsid w:val="0013633C"/>
    <w:rsid w:val="0013776B"/>
    <w:rsid w:val="00141B39"/>
    <w:rsid w:val="00141F13"/>
    <w:rsid w:val="0014367E"/>
    <w:rsid w:val="001468DA"/>
    <w:rsid w:val="001471A2"/>
    <w:rsid w:val="00152548"/>
    <w:rsid w:val="001547BA"/>
    <w:rsid w:val="00157029"/>
    <w:rsid w:val="00160C7A"/>
    <w:rsid w:val="00160E7D"/>
    <w:rsid w:val="00172E73"/>
    <w:rsid w:val="00184191"/>
    <w:rsid w:val="00184E33"/>
    <w:rsid w:val="001916DA"/>
    <w:rsid w:val="00192974"/>
    <w:rsid w:val="001930FF"/>
    <w:rsid w:val="00195CF3"/>
    <w:rsid w:val="00196948"/>
    <w:rsid w:val="00197C4F"/>
    <w:rsid w:val="001A3DE1"/>
    <w:rsid w:val="001A4A2C"/>
    <w:rsid w:val="001A5DD9"/>
    <w:rsid w:val="001B1043"/>
    <w:rsid w:val="001B1BA2"/>
    <w:rsid w:val="001B7C2E"/>
    <w:rsid w:val="001C1013"/>
    <w:rsid w:val="001C1506"/>
    <w:rsid w:val="001E255F"/>
    <w:rsid w:val="001E33CC"/>
    <w:rsid w:val="00207886"/>
    <w:rsid w:val="00210492"/>
    <w:rsid w:val="00211097"/>
    <w:rsid w:val="0021190B"/>
    <w:rsid w:val="00212DEE"/>
    <w:rsid w:val="002155C4"/>
    <w:rsid w:val="002155E7"/>
    <w:rsid w:val="00216A8E"/>
    <w:rsid w:val="00226E56"/>
    <w:rsid w:val="00227EB0"/>
    <w:rsid w:val="00243200"/>
    <w:rsid w:val="0024402E"/>
    <w:rsid w:val="00251DB6"/>
    <w:rsid w:val="0025517A"/>
    <w:rsid w:val="00261AD9"/>
    <w:rsid w:val="002700B8"/>
    <w:rsid w:val="00270FCE"/>
    <w:rsid w:val="0028009E"/>
    <w:rsid w:val="00281A7B"/>
    <w:rsid w:val="00281D9A"/>
    <w:rsid w:val="0028741E"/>
    <w:rsid w:val="002A6CB9"/>
    <w:rsid w:val="002B1721"/>
    <w:rsid w:val="002B2F2D"/>
    <w:rsid w:val="002B5BF3"/>
    <w:rsid w:val="002C0AB4"/>
    <w:rsid w:val="002C5B0A"/>
    <w:rsid w:val="002C5B8B"/>
    <w:rsid w:val="002C70FB"/>
    <w:rsid w:val="002D0044"/>
    <w:rsid w:val="002D7958"/>
    <w:rsid w:val="002E4606"/>
    <w:rsid w:val="002E6EE7"/>
    <w:rsid w:val="002F2EB7"/>
    <w:rsid w:val="002F38CE"/>
    <w:rsid w:val="002F3F61"/>
    <w:rsid w:val="002F4DFF"/>
    <w:rsid w:val="002F614C"/>
    <w:rsid w:val="002F62CE"/>
    <w:rsid w:val="003012FD"/>
    <w:rsid w:val="0030363D"/>
    <w:rsid w:val="00304D4D"/>
    <w:rsid w:val="00310345"/>
    <w:rsid w:val="00310A4E"/>
    <w:rsid w:val="0031106B"/>
    <w:rsid w:val="0031185D"/>
    <w:rsid w:val="00315737"/>
    <w:rsid w:val="00324DF0"/>
    <w:rsid w:val="003254FE"/>
    <w:rsid w:val="00330864"/>
    <w:rsid w:val="003345B2"/>
    <w:rsid w:val="00335751"/>
    <w:rsid w:val="00343447"/>
    <w:rsid w:val="00344209"/>
    <w:rsid w:val="00346368"/>
    <w:rsid w:val="00353D46"/>
    <w:rsid w:val="00355D7C"/>
    <w:rsid w:val="003565F6"/>
    <w:rsid w:val="00360A32"/>
    <w:rsid w:val="00364259"/>
    <w:rsid w:val="00366050"/>
    <w:rsid w:val="00366F33"/>
    <w:rsid w:val="00371322"/>
    <w:rsid w:val="00371A33"/>
    <w:rsid w:val="003724B6"/>
    <w:rsid w:val="00372B3B"/>
    <w:rsid w:val="003732B2"/>
    <w:rsid w:val="00373420"/>
    <w:rsid w:val="00376392"/>
    <w:rsid w:val="00380AEC"/>
    <w:rsid w:val="003926EA"/>
    <w:rsid w:val="00394A70"/>
    <w:rsid w:val="003A0F7A"/>
    <w:rsid w:val="003B1AD3"/>
    <w:rsid w:val="003B309E"/>
    <w:rsid w:val="003B4B79"/>
    <w:rsid w:val="003B528C"/>
    <w:rsid w:val="003C1A93"/>
    <w:rsid w:val="003C5594"/>
    <w:rsid w:val="003C5DFA"/>
    <w:rsid w:val="003D18DF"/>
    <w:rsid w:val="003D72C7"/>
    <w:rsid w:val="003E0D3F"/>
    <w:rsid w:val="003E168B"/>
    <w:rsid w:val="003E20C7"/>
    <w:rsid w:val="003E2A9E"/>
    <w:rsid w:val="003F020D"/>
    <w:rsid w:val="003F2A44"/>
    <w:rsid w:val="003F3CC3"/>
    <w:rsid w:val="003F3EB4"/>
    <w:rsid w:val="003F7FB1"/>
    <w:rsid w:val="00401989"/>
    <w:rsid w:val="00405BE1"/>
    <w:rsid w:val="004060ED"/>
    <w:rsid w:val="00406704"/>
    <w:rsid w:val="00406BDB"/>
    <w:rsid w:val="00412051"/>
    <w:rsid w:val="00413FF7"/>
    <w:rsid w:val="00415A84"/>
    <w:rsid w:val="004227C4"/>
    <w:rsid w:val="004229A3"/>
    <w:rsid w:val="00424BE9"/>
    <w:rsid w:val="00424F84"/>
    <w:rsid w:val="00427D6B"/>
    <w:rsid w:val="00435830"/>
    <w:rsid w:val="00437BFF"/>
    <w:rsid w:val="00440D3A"/>
    <w:rsid w:val="00442930"/>
    <w:rsid w:val="00443534"/>
    <w:rsid w:val="00450186"/>
    <w:rsid w:val="00450B0F"/>
    <w:rsid w:val="00451F21"/>
    <w:rsid w:val="00453338"/>
    <w:rsid w:val="004543AF"/>
    <w:rsid w:val="004543EC"/>
    <w:rsid w:val="004642A8"/>
    <w:rsid w:val="0046613C"/>
    <w:rsid w:val="00476852"/>
    <w:rsid w:val="00476F67"/>
    <w:rsid w:val="004804FE"/>
    <w:rsid w:val="0048243C"/>
    <w:rsid w:val="00485C45"/>
    <w:rsid w:val="00486B74"/>
    <w:rsid w:val="0048708D"/>
    <w:rsid w:val="00491B0B"/>
    <w:rsid w:val="00495F40"/>
    <w:rsid w:val="004A2F8B"/>
    <w:rsid w:val="004A5D4E"/>
    <w:rsid w:val="004A7132"/>
    <w:rsid w:val="004A754D"/>
    <w:rsid w:val="004B008D"/>
    <w:rsid w:val="004B1BE1"/>
    <w:rsid w:val="004B2C88"/>
    <w:rsid w:val="004B40EF"/>
    <w:rsid w:val="004B4F5E"/>
    <w:rsid w:val="004B57D3"/>
    <w:rsid w:val="004C5225"/>
    <w:rsid w:val="004D5B88"/>
    <w:rsid w:val="004D5E9A"/>
    <w:rsid w:val="004D6E61"/>
    <w:rsid w:val="004D6EB2"/>
    <w:rsid w:val="004D75E4"/>
    <w:rsid w:val="004E03C7"/>
    <w:rsid w:val="004E196B"/>
    <w:rsid w:val="004E51F3"/>
    <w:rsid w:val="004F35B9"/>
    <w:rsid w:val="00500E54"/>
    <w:rsid w:val="00503702"/>
    <w:rsid w:val="0050599C"/>
    <w:rsid w:val="00514620"/>
    <w:rsid w:val="00515F3A"/>
    <w:rsid w:val="00520FAA"/>
    <w:rsid w:val="005218D9"/>
    <w:rsid w:val="005323B5"/>
    <w:rsid w:val="005325CF"/>
    <w:rsid w:val="0053514E"/>
    <w:rsid w:val="005379AB"/>
    <w:rsid w:val="00544998"/>
    <w:rsid w:val="00547C8A"/>
    <w:rsid w:val="0055320D"/>
    <w:rsid w:val="00554522"/>
    <w:rsid w:val="00562ED2"/>
    <w:rsid w:val="005643BA"/>
    <w:rsid w:val="005723BD"/>
    <w:rsid w:val="0057593E"/>
    <w:rsid w:val="00577A16"/>
    <w:rsid w:val="0058267A"/>
    <w:rsid w:val="00583132"/>
    <w:rsid w:val="005831F7"/>
    <w:rsid w:val="00585D60"/>
    <w:rsid w:val="005922A8"/>
    <w:rsid w:val="00593B5E"/>
    <w:rsid w:val="005945D2"/>
    <w:rsid w:val="005A46B3"/>
    <w:rsid w:val="005A6DEF"/>
    <w:rsid w:val="005B1E01"/>
    <w:rsid w:val="005B368F"/>
    <w:rsid w:val="005C2E77"/>
    <w:rsid w:val="005C40E2"/>
    <w:rsid w:val="005C45AB"/>
    <w:rsid w:val="005C47AE"/>
    <w:rsid w:val="005C4EB4"/>
    <w:rsid w:val="005C6120"/>
    <w:rsid w:val="005D38B8"/>
    <w:rsid w:val="005D5B7B"/>
    <w:rsid w:val="005D74DB"/>
    <w:rsid w:val="005E01FC"/>
    <w:rsid w:val="005E0FA7"/>
    <w:rsid w:val="005E251C"/>
    <w:rsid w:val="005F17A5"/>
    <w:rsid w:val="00604317"/>
    <w:rsid w:val="00605370"/>
    <w:rsid w:val="00611E54"/>
    <w:rsid w:val="00612E89"/>
    <w:rsid w:val="00615F9F"/>
    <w:rsid w:val="00617A4A"/>
    <w:rsid w:val="0062216D"/>
    <w:rsid w:val="00623ED7"/>
    <w:rsid w:val="00626193"/>
    <w:rsid w:val="00627DC1"/>
    <w:rsid w:val="00631721"/>
    <w:rsid w:val="00632723"/>
    <w:rsid w:val="00636490"/>
    <w:rsid w:val="00636929"/>
    <w:rsid w:val="00637C75"/>
    <w:rsid w:val="00646CBD"/>
    <w:rsid w:val="006500F7"/>
    <w:rsid w:val="00662388"/>
    <w:rsid w:val="006623FE"/>
    <w:rsid w:val="0066390B"/>
    <w:rsid w:val="00664033"/>
    <w:rsid w:val="006652FA"/>
    <w:rsid w:val="00666A9C"/>
    <w:rsid w:val="00667DA7"/>
    <w:rsid w:val="00671F50"/>
    <w:rsid w:val="00672C6A"/>
    <w:rsid w:val="00676452"/>
    <w:rsid w:val="0068017E"/>
    <w:rsid w:val="00681AE7"/>
    <w:rsid w:val="00682F27"/>
    <w:rsid w:val="00684080"/>
    <w:rsid w:val="00694810"/>
    <w:rsid w:val="0069600A"/>
    <w:rsid w:val="00696C21"/>
    <w:rsid w:val="006A201A"/>
    <w:rsid w:val="006A2025"/>
    <w:rsid w:val="006A2F22"/>
    <w:rsid w:val="006A3BA4"/>
    <w:rsid w:val="006A3E22"/>
    <w:rsid w:val="006A3FDB"/>
    <w:rsid w:val="006A51A4"/>
    <w:rsid w:val="006A5E2B"/>
    <w:rsid w:val="006C0519"/>
    <w:rsid w:val="006C29E5"/>
    <w:rsid w:val="006C34D0"/>
    <w:rsid w:val="006C6A88"/>
    <w:rsid w:val="006D0751"/>
    <w:rsid w:val="006D0D0D"/>
    <w:rsid w:val="006D4397"/>
    <w:rsid w:val="006D5F52"/>
    <w:rsid w:val="006E1D90"/>
    <w:rsid w:val="006E4366"/>
    <w:rsid w:val="006E5A2C"/>
    <w:rsid w:val="006E66D2"/>
    <w:rsid w:val="006E6FEB"/>
    <w:rsid w:val="006F39ED"/>
    <w:rsid w:val="006F5062"/>
    <w:rsid w:val="006F5142"/>
    <w:rsid w:val="0070219B"/>
    <w:rsid w:val="00704B45"/>
    <w:rsid w:val="00705C03"/>
    <w:rsid w:val="007063E1"/>
    <w:rsid w:val="00706FD3"/>
    <w:rsid w:val="00711BF5"/>
    <w:rsid w:val="0071720C"/>
    <w:rsid w:val="00721DEA"/>
    <w:rsid w:val="0072460D"/>
    <w:rsid w:val="0073473B"/>
    <w:rsid w:val="007432C5"/>
    <w:rsid w:val="007435EB"/>
    <w:rsid w:val="0074448D"/>
    <w:rsid w:val="0076019B"/>
    <w:rsid w:val="007606B1"/>
    <w:rsid w:val="0076612B"/>
    <w:rsid w:val="00766BC1"/>
    <w:rsid w:val="00774F57"/>
    <w:rsid w:val="007756EE"/>
    <w:rsid w:val="00776269"/>
    <w:rsid w:val="0077796D"/>
    <w:rsid w:val="0078664E"/>
    <w:rsid w:val="00793618"/>
    <w:rsid w:val="007979AD"/>
    <w:rsid w:val="00797E9E"/>
    <w:rsid w:val="007A0FF0"/>
    <w:rsid w:val="007A466B"/>
    <w:rsid w:val="007A5AB9"/>
    <w:rsid w:val="007A6EE4"/>
    <w:rsid w:val="007B1D34"/>
    <w:rsid w:val="007B2A7D"/>
    <w:rsid w:val="007C0094"/>
    <w:rsid w:val="007C0249"/>
    <w:rsid w:val="007C3E50"/>
    <w:rsid w:val="007C486F"/>
    <w:rsid w:val="007C4BB5"/>
    <w:rsid w:val="007C5EA4"/>
    <w:rsid w:val="007C6325"/>
    <w:rsid w:val="007D5D51"/>
    <w:rsid w:val="007E0211"/>
    <w:rsid w:val="007E43A4"/>
    <w:rsid w:val="007F7857"/>
    <w:rsid w:val="00801A8D"/>
    <w:rsid w:val="00804B2E"/>
    <w:rsid w:val="00807693"/>
    <w:rsid w:val="00810BB7"/>
    <w:rsid w:val="00813794"/>
    <w:rsid w:val="00817122"/>
    <w:rsid w:val="00822ECB"/>
    <w:rsid w:val="008233C4"/>
    <w:rsid w:val="00827654"/>
    <w:rsid w:val="00827A29"/>
    <w:rsid w:val="00831EC3"/>
    <w:rsid w:val="0083247B"/>
    <w:rsid w:val="00843BA1"/>
    <w:rsid w:val="00856B4A"/>
    <w:rsid w:val="00856BF5"/>
    <w:rsid w:val="0085700E"/>
    <w:rsid w:val="00860821"/>
    <w:rsid w:val="00860AC4"/>
    <w:rsid w:val="0086122A"/>
    <w:rsid w:val="00861382"/>
    <w:rsid w:val="0086145B"/>
    <w:rsid w:val="00862753"/>
    <w:rsid w:val="00867F33"/>
    <w:rsid w:val="00871A67"/>
    <w:rsid w:val="00871B6C"/>
    <w:rsid w:val="00875B2F"/>
    <w:rsid w:val="00882168"/>
    <w:rsid w:val="00886D57"/>
    <w:rsid w:val="008904B0"/>
    <w:rsid w:val="00890887"/>
    <w:rsid w:val="008930AD"/>
    <w:rsid w:val="00893538"/>
    <w:rsid w:val="0089407D"/>
    <w:rsid w:val="00894F59"/>
    <w:rsid w:val="008B3AD7"/>
    <w:rsid w:val="008B4727"/>
    <w:rsid w:val="008B4CC3"/>
    <w:rsid w:val="008B59E7"/>
    <w:rsid w:val="008C2723"/>
    <w:rsid w:val="008C7F9B"/>
    <w:rsid w:val="008D107E"/>
    <w:rsid w:val="008D430E"/>
    <w:rsid w:val="008D48AC"/>
    <w:rsid w:val="008E2184"/>
    <w:rsid w:val="008E5CF8"/>
    <w:rsid w:val="008E6B0B"/>
    <w:rsid w:val="008E6C59"/>
    <w:rsid w:val="008E7908"/>
    <w:rsid w:val="008F2873"/>
    <w:rsid w:val="008F5185"/>
    <w:rsid w:val="0090287B"/>
    <w:rsid w:val="009107C5"/>
    <w:rsid w:val="00911641"/>
    <w:rsid w:val="00915B65"/>
    <w:rsid w:val="00926E6D"/>
    <w:rsid w:val="00930989"/>
    <w:rsid w:val="00933AC0"/>
    <w:rsid w:val="009356E2"/>
    <w:rsid w:val="00940963"/>
    <w:rsid w:val="00944892"/>
    <w:rsid w:val="00945C43"/>
    <w:rsid w:val="00947E1C"/>
    <w:rsid w:val="00952C1F"/>
    <w:rsid w:val="00956573"/>
    <w:rsid w:val="00961AAC"/>
    <w:rsid w:val="00972324"/>
    <w:rsid w:val="00993C1F"/>
    <w:rsid w:val="00996FCA"/>
    <w:rsid w:val="009A2E75"/>
    <w:rsid w:val="009A32E9"/>
    <w:rsid w:val="009C0822"/>
    <w:rsid w:val="009C4B41"/>
    <w:rsid w:val="009C6692"/>
    <w:rsid w:val="009D1CE8"/>
    <w:rsid w:val="009D258B"/>
    <w:rsid w:val="009D4149"/>
    <w:rsid w:val="009D4BB3"/>
    <w:rsid w:val="009D55A3"/>
    <w:rsid w:val="009D5E7A"/>
    <w:rsid w:val="009D73CF"/>
    <w:rsid w:val="009E0FF3"/>
    <w:rsid w:val="009E44DB"/>
    <w:rsid w:val="009E5107"/>
    <w:rsid w:val="009E5642"/>
    <w:rsid w:val="009F23BA"/>
    <w:rsid w:val="009F766F"/>
    <w:rsid w:val="00A00D89"/>
    <w:rsid w:val="00A06DFB"/>
    <w:rsid w:val="00A11424"/>
    <w:rsid w:val="00A121FE"/>
    <w:rsid w:val="00A12DA3"/>
    <w:rsid w:val="00A142A8"/>
    <w:rsid w:val="00A16C48"/>
    <w:rsid w:val="00A202CE"/>
    <w:rsid w:val="00A2234D"/>
    <w:rsid w:val="00A23D32"/>
    <w:rsid w:val="00A33968"/>
    <w:rsid w:val="00A424E9"/>
    <w:rsid w:val="00A500BF"/>
    <w:rsid w:val="00A5049E"/>
    <w:rsid w:val="00A519DF"/>
    <w:rsid w:val="00A52026"/>
    <w:rsid w:val="00A5242C"/>
    <w:rsid w:val="00A52855"/>
    <w:rsid w:val="00A53583"/>
    <w:rsid w:val="00A53B5F"/>
    <w:rsid w:val="00A56BBF"/>
    <w:rsid w:val="00A60873"/>
    <w:rsid w:val="00A637ED"/>
    <w:rsid w:val="00A640F1"/>
    <w:rsid w:val="00A65AFC"/>
    <w:rsid w:val="00A701D4"/>
    <w:rsid w:val="00A7241B"/>
    <w:rsid w:val="00A7298A"/>
    <w:rsid w:val="00A72CFA"/>
    <w:rsid w:val="00A83AE2"/>
    <w:rsid w:val="00A85CD2"/>
    <w:rsid w:val="00A86B0B"/>
    <w:rsid w:val="00A86B5F"/>
    <w:rsid w:val="00A927F1"/>
    <w:rsid w:val="00AA3204"/>
    <w:rsid w:val="00AB5404"/>
    <w:rsid w:val="00AD1BD6"/>
    <w:rsid w:val="00AD6106"/>
    <w:rsid w:val="00AD6208"/>
    <w:rsid w:val="00AD6DDD"/>
    <w:rsid w:val="00AE3C8C"/>
    <w:rsid w:val="00AE4264"/>
    <w:rsid w:val="00AE5B20"/>
    <w:rsid w:val="00AE610F"/>
    <w:rsid w:val="00AF4183"/>
    <w:rsid w:val="00AF560E"/>
    <w:rsid w:val="00B006F6"/>
    <w:rsid w:val="00B02A99"/>
    <w:rsid w:val="00B05294"/>
    <w:rsid w:val="00B06D6F"/>
    <w:rsid w:val="00B11E00"/>
    <w:rsid w:val="00B170B7"/>
    <w:rsid w:val="00B21F38"/>
    <w:rsid w:val="00B244B4"/>
    <w:rsid w:val="00B25E5E"/>
    <w:rsid w:val="00B32DCC"/>
    <w:rsid w:val="00B34C5F"/>
    <w:rsid w:val="00B419F8"/>
    <w:rsid w:val="00B41DED"/>
    <w:rsid w:val="00B457C8"/>
    <w:rsid w:val="00B511D7"/>
    <w:rsid w:val="00B52244"/>
    <w:rsid w:val="00B527FA"/>
    <w:rsid w:val="00B531A4"/>
    <w:rsid w:val="00B532AB"/>
    <w:rsid w:val="00B533D7"/>
    <w:rsid w:val="00B5722A"/>
    <w:rsid w:val="00B663E0"/>
    <w:rsid w:val="00B70C35"/>
    <w:rsid w:val="00B714F0"/>
    <w:rsid w:val="00B744A9"/>
    <w:rsid w:val="00B75CF6"/>
    <w:rsid w:val="00B80566"/>
    <w:rsid w:val="00B80682"/>
    <w:rsid w:val="00B84D73"/>
    <w:rsid w:val="00B90507"/>
    <w:rsid w:val="00B90E1A"/>
    <w:rsid w:val="00B95B88"/>
    <w:rsid w:val="00B97277"/>
    <w:rsid w:val="00BA26B0"/>
    <w:rsid w:val="00BA5182"/>
    <w:rsid w:val="00BA52E8"/>
    <w:rsid w:val="00BA5F79"/>
    <w:rsid w:val="00BB0911"/>
    <w:rsid w:val="00BB3E29"/>
    <w:rsid w:val="00BB41B6"/>
    <w:rsid w:val="00BB4E24"/>
    <w:rsid w:val="00BC1415"/>
    <w:rsid w:val="00BC1757"/>
    <w:rsid w:val="00BC227B"/>
    <w:rsid w:val="00BC289D"/>
    <w:rsid w:val="00BC4ED2"/>
    <w:rsid w:val="00BD0FBB"/>
    <w:rsid w:val="00BD20A7"/>
    <w:rsid w:val="00BD36E8"/>
    <w:rsid w:val="00BD7602"/>
    <w:rsid w:val="00BD791F"/>
    <w:rsid w:val="00BE15E5"/>
    <w:rsid w:val="00BE267E"/>
    <w:rsid w:val="00BE34F7"/>
    <w:rsid w:val="00BE3AA8"/>
    <w:rsid w:val="00BE457B"/>
    <w:rsid w:val="00BE5668"/>
    <w:rsid w:val="00BE6C65"/>
    <w:rsid w:val="00BE772E"/>
    <w:rsid w:val="00BF5886"/>
    <w:rsid w:val="00C02BA6"/>
    <w:rsid w:val="00C05EC5"/>
    <w:rsid w:val="00C071F0"/>
    <w:rsid w:val="00C163CD"/>
    <w:rsid w:val="00C219C5"/>
    <w:rsid w:val="00C24117"/>
    <w:rsid w:val="00C24FD3"/>
    <w:rsid w:val="00C3058A"/>
    <w:rsid w:val="00C365E3"/>
    <w:rsid w:val="00C40206"/>
    <w:rsid w:val="00C41163"/>
    <w:rsid w:val="00C418EE"/>
    <w:rsid w:val="00C43A20"/>
    <w:rsid w:val="00C46323"/>
    <w:rsid w:val="00C46747"/>
    <w:rsid w:val="00C55784"/>
    <w:rsid w:val="00C63538"/>
    <w:rsid w:val="00C6361C"/>
    <w:rsid w:val="00C64D01"/>
    <w:rsid w:val="00C65B15"/>
    <w:rsid w:val="00C65CAC"/>
    <w:rsid w:val="00C71CD7"/>
    <w:rsid w:val="00C72E4E"/>
    <w:rsid w:val="00C735E5"/>
    <w:rsid w:val="00C77017"/>
    <w:rsid w:val="00C854FB"/>
    <w:rsid w:val="00C8779F"/>
    <w:rsid w:val="00CA290B"/>
    <w:rsid w:val="00CA2E74"/>
    <w:rsid w:val="00CA3D2D"/>
    <w:rsid w:val="00CA6087"/>
    <w:rsid w:val="00CA6662"/>
    <w:rsid w:val="00CA7840"/>
    <w:rsid w:val="00CB07EA"/>
    <w:rsid w:val="00CB22FA"/>
    <w:rsid w:val="00CC0659"/>
    <w:rsid w:val="00CC4369"/>
    <w:rsid w:val="00CD2970"/>
    <w:rsid w:val="00CD48FF"/>
    <w:rsid w:val="00CD4A11"/>
    <w:rsid w:val="00CF0DFC"/>
    <w:rsid w:val="00CF2200"/>
    <w:rsid w:val="00D0119B"/>
    <w:rsid w:val="00D01398"/>
    <w:rsid w:val="00D02D51"/>
    <w:rsid w:val="00D03192"/>
    <w:rsid w:val="00D0567C"/>
    <w:rsid w:val="00D05A05"/>
    <w:rsid w:val="00D14455"/>
    <w:rsid w:val="00D200FB"/>
    <w:rsid w:val="00D21799"/>
    <w:rsid w:val="00D22785"/>
    <w:rsid w:val="00D2322B"/>
    <w:rsid w:val="00D23C53"/>
    <w:rsid w:val="00D2796F"/>
    <w:rsid w:val="00D27EB4"/>
    <w:rsid w:val="00D3284E"/>
    <w:rsid w:val="00D3600F"/>
    <w:rsid w:val="00D3699C"/>
    <w:rsid w:val="00D52601"/>
    <w:rsid w:val="00D52DA3"/>
    <w:rsid w:val="00D5430F"/>
    <w:rsid w:val="00D6164A"/>
    <w:rsid w:val="00D664E6"/>
    <w:rsid w:val="00D66923"/>
    <w:rsid w:val="00D674D2"/>
    <w:rsid w:val="00D717E4"/>
    <w:rsid w:val="00D75A66"/>
    <w:rsid w:val="00D77CD1"/>
    <w:rsid w:val="00D826FA"/>
    <w:rsid w:val="00D87172"/>
    <w:rsid w:val="00D87BE3"/>
    <w:rsid w:val="00D90199"/>
    <w:rsid w:val="00D95547"/>
    <w:rsid w:val="00D97267"/>
    <w:rsid w:val="00D97276"/>
    <w:rsid w:val="00D97F7F"/>
    <w:rsid w:val="00DA5E8B"/>
    <w:rsid w:val="00DB047D"/>
    <w:rsid w:val="00DB3336"/>
    <w:rsid w:val="00DB65A8"/>
    <w:rsid w:val="00DC14C2"/>
    <w:rsid w:val="00DC1F92"/>
    <w:rsid w:val="00DC439B"/>
    <w:rsid w:val="00DD0BDB"/>
    <w:rsid w:val="00DD5734"/>
    <w:rsid w:val="00DF06AE"/>
    <w:rsid w:val="00E01BEA"/>
    <w:rsid w:val="00E030B2"/>
    <w:rsid w:val="00E0505A"/>
    <w:rsid w:val="00E07686"/>
    <w:rsid w:val="00E07A27"/>
    <w:rsid w:val="00E13D14"/>
    <w:rsid w:val="00E142E6"/>
    <w:rsid w:val="00E146FE"/>
    <w:rsid w:val="00E22814"/>
    <w:rsid w:val="00E27AA1"/>
    <w:rsid w:val="00E31BED"/>
    <w:rsid w:val="00E35EF4"/>
    <w:rsid w:val="00E421B1"/>
    <w:rsid w:val="00E560D9"/>
    <w:rsid w:val="00E6119D"/>
    <w:rsid w:val="00E63458"/>
    <w:rsid w:val="00E63E3C"/>
    <w:rsid w:val="00E67CB4"/>
    <w:rsid w:val="00E7008C"/>
    <w:rsid w:val="00E74090"/>
    <w:rsid w:val="00E83D0A"/>
    <w:rsid w:val="00E86370"/>
    <w:rsid w:val="00E87F71"/>
    <w:rsid w:val="00E917DE"/>
    <w:rsid w:val="00E94946"/>
    <w:rsid w:val="00EA0AC5"/>
    <w:rsid w:val="00EA408C"/>
    <w:rsid w:val="00EA446F"/>
    <w:rsid w:val="00EC1AEA"/>
    <w:rsid w:val="00ED136A"/>
    <w:rsid w:val="00EE0301"/>
    <w:rsid w:val="00EE5824"/>
    <w:rsid w:val="00EE5ADC"/>
    <w:rsid w:val="00EF092B"/>
    <w:rsid w:val="00EF0EE4"/>
    <w:rsid w:val="00EF6C2A"/>
    <w:rsid w:val="00F10054"/>
    <w:rsid w:val="00F10AA2"/>
    <w:rsid w:val="00F12419"/>
    <w:rsid w:val="00F154C3"/>
    <w:rsid w:val="00F317A2"/>
    <w:rsid w:val="00F32AC4"/>
    <w:rsid w:val="00F33D14"/>
    <w:rsid w:val="00F3510E"/>
    <w:rsid w:val="00F37D9A"/>
    <w:rsid w:val="00F40A68"/>
    <w:rsid w:val="00F44708"/>
    <w:rsid w:val="00F44B54"/>
    <w:rsid w:val="00F44C5D"/>
    <w:rsid w:val="00F4632E"/>
    <w:rsid w:val="00F473D8"/>
    <w:rsid w:val="00F47EF0"/>
    <w:rsid w:val="00F50E78"/>
    <w:rsid w:val="00F51072"/>
    <w:rsid w:val="00F52899"/>
    <w:rsid w:val="00F63D1D"/>
    <w:rsid w:val="00F63FD1"/>
    <w:rsid w:val="00F707E9"/>
    <w:rsid w:val="00F752DD"/>
    <w:rsid w:val="00F85281"/>
    <w:rsid w:val="00F85D78"/>
    <w:rsid w:val="00F875DB"/>
    <w:rsid w:val="00F93A64"/>
    <w:rsid w:val="00F963D1"/>
    <w:rsid w:val="00F97BCF"/>
    <w:rsid w:val="00FA48D0"/>
    <w:rsid w:val="00FA7B0E"/>
    <w:rsid w:val="00FB3E14"/>
    <w:rsid w:val="00FB5925"/>
    <w:rsid w:val="00FC32AE"/>
    <w:rsid w:val="00FC33DC"/>
    <w:rsid w:val="00FC3577"/>
    <w:rsid w:val="00FC547B"/>
    <w:rsid w:val="00FC76F3"/>
    <w:rsid w:val="00FD2228"/>
    <w:rsid w:val="00FD3DBC"/>
    <w:rsid w:val="00FD4C78"/>
    <w:rsid w:val="00FD4F83"/>
    <w:rsid w:val="00FD6959"/>
    <w:rsid w:val="00FD6C48"/>
    <w:rsid w:val="00FE23D9"/>
    <w:rsid w:val="00FE3DFA"/>
    <w:rsid w:val="00FE595E"/>
    <w:rsid w:val="00FE7440"/>
    <w:rsid w:val="00FF3A37"/>
    <w:rsid w:val="00FF3E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uiPriority w:val="99"/>
    <w:rsid w:val="00A53B5F"/>
    <w:rPr>
      <w:rFonts w:ascii="Tahoma" w:hAnsi="Tahoma" w:cs="Tahoma"/>
      <w:sz w:val="16"/>
      <w:szCs w:val="16"/>
    </w:rPr>
  </w:style>
  <w:style w:type="character" w:customStyle="1" w:styleId="TextedebullesCar">
    <w:name w:val="Texte de bulles Car"/>
    <w:link w:val="Textedebulles"/>
    <w:uiPriority w:val="99"/>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
    <w:link w:val="Paragraphedeliste"/>
    <w:uiPriority w:val="34"/>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2711</Words>
  <Characters>14912</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2021-08-27T18:24:00Z</dcterms:created>
  <dcterms:modified xsi:type="dcterms:W3CDTF">2021-08-27T18:24:00Z</dcterms:modified>
</cp:coreProperties>
</file>